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E9501" w14:textId="77777777" w:rsidR="00961A5B" w:rsidRDefault="00961A5B" w:rsidP="00961A5B">
      <w:pPr>
        <w:jc w:val="center"/>
        <w:rPr>
          <w:rFonts w:ascii="Optima" w:hAnsi="Optima" w:cs="Helvetica"/>
          <w:b/>
          <w:bCs/>
          <w:color w:val="1C1C1C"/>
        </w:rPr>
      </w:pPr>
      <w:r w:rsidRPr="003C1C34">
        <w:rPr>
          <w:rFonts w:ascii="Optima" w:hAnsi="Optima" w:cs="Helvetica"/>
          <w:b/>
          <w:bCs/>
          <w:color w:val="1C1C1C"/>
        </w:rPr>
        <w:t>TERMS OF REFERENCE</w:t>
      </w:r>
    </w:p>
    <w:p w14:paraId="0555F055" w14:textId="77777777" w:rsidR="009E239F" w:rsidRPr="003C1C34" w:rsidRDefault="009E239F" w:rsidP="00961A5B">
      <w:pPr>
        <w:jc w:val="center"/>
        <w:rPr>
          <w:rFonts w:ascii="Optima" w:hAnsi="Optima" w:cs="Helvetica"/>
          <w:b/>
          <w:bCs/>
          <w:color w:val="1C1C1C"/>
        </w:rPr>
      </w:pPr>
    </w:p>
    <w:p w14:paraId="6226FD03" w14:textId="6ED67F50" w:rsidR="00961A5B" w:rsidRDefault="00961A5B" w:rsidP="00961A5B">
      <w:pPr>
        <w:jc w:val="center"/>
        <w:rPr>
          <w:rFonts w:ascii="Optima" w:hAnsi="Optima" w:cs="Helvetica"/>
          <w:b/>
          <w:bCs/>
          <w:color w:val="1C1C1C"/>
        </w:rPr>
      </w:pPr>
      <w:r w:rsidRPr="003C1C34">
        <w:rPr>
          <w:rFonts w:ascii="Optima" w:hAnsi="Optima" w:cs="Helvetica"/>
          <w:b/>
          <w:bCs/>
          <w:color w:val="1C1C1C"/>
        </w:rPr>
        <w:t xml:space="preserve">BROADCAST OF </w:t>
      </w:r>
      <w:r w:rsidR="009F20AA">
        <w:rPr>
          <w:rFonts w:ascii="Optima" w:hAnsi="Optima" w:cs="Helvetica"/>
          <w:b/>
          <w:bCs/>
          <w:color w:val="1C1C1C"/>
        </w:rPr>
        <w:t>VIDEO SONG ON DIGITAL AND MASS MEDIA</w:t>
      </w:r>
    </w:p>
    <w:p w14:paraId="0CC53808" w14:textId="77777777" w:rsidR="006237A5" w:rsidRDefault="006237A5" w:rsidP="00961A5B">
      <w:pPr>
        <w:jc w:val="center"/>
        <w:rPr>
          <w:rFonts w:ascii="Optima" w:hAnsi="Optima" w:cs="Helvetica"/>
          <w:b/>
          <w:bCs/>
          <w:color w:val="1C1C1C"/>
        </w:rPr>
      </w:pPr>
    </w:p>
    <w:p w14:paraId="67C22FAD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1FABFEEE" w14:textId="77777777" w:rsidR="00961A5B" w:rsidRPr="00307530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aps/>
          <w:color w:val="1C1C1C"/>
        </w:rPr>
      </w:pPr>
      <w:r w:rsidRPr="00307530">
        <w:rPr>
          <w:rFonts w:ascii="Optima" w:hAnsi="Optima" w:cs="Helvetica"/>
          <w:b/>
          <w:bCs/>
          <w:caps/>
          <w:color w:val="1C1C1C"/>
        </w:rPr>
        <w:t>1. Introduction</w:t>
      </w:r>
    </w:p>
    <w:p w14:paraId="245FA656" w14:textId="77777777" w:rsidR="00961A5B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0C78F5C8" w14:textId="7B6715B3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Cs/>
          <w:color w:val="1C1C1C"/>
        </w:rPr>
        <w:t>Center for Communication Programs Pakistan is working with Johns Hopkins Center for Communication Programs, Mercy Corps and Rural Support Programmes Network to implement the Health Communication Component of USAID’s-Maternal and Child Health (MCH) Program. Health communication plays a pivotal role in brining social change and improving healthier behaviors for reducing maternal and child mortality in the country. This TOR is</w:t>
      </w:r>
      <w:r>
        <w:rPr>
          <w:rFonts w:ascii="Optima" w:hAnsi="Optima" w:cs="Helvetica"/>
          <w:bCs/>
          <w:color w:val="1C1C1C"/>
        </w:rPr>
        <w:t xml:space="preserve"> for </w:t>
      </w:r>
      <w:r w:rsidRPr="003C1C34">
        <w:rPr>
          <w:rFonts w:ascii="Optima" w:hAnsi="Optima" w:cs="Helvetica"/>
          <w:bCs/>
          <w:color w:val="1C1C1C"/>
        </w:rPr>
        <w:t xml:space="preserve">broadcast of </w:t>
      </w:r>
      <w:r w:rsidR="009F20AA">
        <w:rPr>
          <w:rFonts w:ascii="Optima" w:hAnsi="Optima" w:cs="Helvetica"/>
          <w:bCs/>
          <w:color w:val="1C1C1C"/>
        </w:rPr>
        <w:t>a video song</w:t>
      </w:r>
      <w:r w:rsidRPr="003C1C34">
        <w:rPr>
          <w:rFonts w:ascii="Optima" w:hAnsi="Optima" w:cs="Helvetica"/>
          <w:bCs/>
          <w:color w:val="1C1C1C"/>
        </w:rPr>
        <w:t xml:space="preserve"> </w:t>
      </w:r>
      <w:r w:rsidR="009F20AA">
        <w:rPr>
          <w:rFonts w:ascii="Optima" w:hAnsi="Optima" w:cs="Helvetica"/>
          <w:bCs/>
          <w:color w:val="1C1C1C"/>
        </w:rPr>
        <w:t xml:space="preserve">of </w:t>
      </w:r>
      <w:r w:rsidR="009E239F">
        <w:rPr>
          <w:rFonts w:ascii="Optima" w:hAnsi="Optima" w:cs="Helvetica"/>
          <w:bCs/>
          <w:color w:val="1C1C1C"/>
        </w:rPr>
        <w:t>five minutes 15 seconds duration.</w:t>
      </w:r>
    </w:p>
    <w:p w14:paraId="1779A172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30335733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aps/>
          <w:color w:val="1C1C1C"/>
        </w:rPr>
      </w:pPr>
      <w:r>
        <w:rPr>
          <w:rFonts w:ascii="Optima" w:hAnsi="Optima" w:cs="Helvetica"/>
          <w:b/>
          <w:bCs/>
          <w:caps/>
          <w:color w:val="1C1C1C"/>
        </w:rPr>
        <w:t>2</w:t>
      </w:r>
      <w:r w:rsidRPr="003C1C34">
        <w:rPr>
          <w:rFonts w:ascii="Optima" w:hAnsi="Optima" w:cs="Helvetica"/>
          <w:b/>
          <w:bCs/>
          <w:caps/>
          <w:color w:val="1C1C1C"/>
        </w:rPr>
        <w:t xml:space="preserve">. </w:t>
      </w:r>
      <w:r>
        <w:rPr>
          <w:rFonts w:ascii="Optima" w:hAnsi="Optima" w:cs="Helvetica"/>
          <w:b/>
          <w:bCs/>
          <w:caps/>
          <w:color w:val="1C1C1C"/>
        </w:rPr>
        <w:t>Health Communication Component</w:t>
      </w:r>
    </w:p>
    <w:p w14:paraId="3CA50FA0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23554DA2" w14:textId="171ACE54" w:rsidR="00961A5B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Cs/>
          <w:color w:val="1C1C1C"/>
        </w:rPr>
        <w:t>The Health Communication Component is part of USAID’s M</w:t>
      </w:r>
      <w:r>
        <w:rPr>
          <w:rFonts w:ascii="Optima" w:hAnsi="Optima" w:cs="Helvetica"/>
          <w:bCs/>
          <w:color w:val="1C1C1C"/>
        </w:rPr>
        <w:t>aternal</w:t>
      </w:r>
      <w:r w:rsidRPr="003C1C34">
        <w:rPr>
          <w:rFonts w:ascii="Optima" w:hAnsi="Optima" w:cs="Helvetica"/>
          <w:bCs/>
          <w:color w:val="1C1C1C"/>
        </w:rPr>
        <w:t xml:space="preserve"> and Child Health Program. The MCH Program is operating </w:t>
      </w:r>
      <w:r>
        <w:rPr>
          <w:rFonts w:ascii="Optima" w:hAnsi="Optima" w:cs="Helvetica"/>
          <w:bCs/>
          <w:color w:val="1C1C1C"/>
        </w:rPr>
        <w:t xml:space="preserve">primarily </w:t>
      </w:r>
      <w:r w:rsidRPr="003C1C34">
        <w:rPr>
          <w:rFonts w:ascii="Optima" w:hAnsi="Optima" w:cs="Helvetica"/>
          <w:bCs/>
          <w:color w:val="1C1C1C"/>
        </w:rPr>
        <w:t xml:space="preserve">in the rural areas of Sindh. </w:t>
      </w:r>
      <w:r>
        <w:rPr>
          <w:rFonts w:ascii="Optima" w:hAnsi="Optima" w:cs="Helvetica"/>
          <w:bCs/>
          <w:color w:val="1C1C1C"/>
        </w:rPr>
        <w:t xml:space="preserve">The HCC </w:t>
      </w:r>
      <w:r w:rsidRPr="003C1C34">
        <w:rPr>
          <w:rFonts w:ascii="Optima" w:hAnsi="Optima" w:cs="Helvetica"/>
          <w:bCs/>
          <w:color w:val="1C1C1C"/>
        </w:rPr>
        <w:t xml:space="preserve">is a </w:t>
      </w:r>
      <w:r>
        <w:rPr>
          <w:rFonts w:ascii="Optima" w:hAnsi="Optima" w:cs="Helvetica"/>
          <w:bCs/>
          <w:color w:val="1C1C1C"/>
        </w:rPr>
        <w:t>five</w:t>
      </w:r>
      <w:r w:rsidRPr="003C1C34">
        <w:rPr>
          <w:rFonts w:ascii="Optima" w:hAnsi="Optima" w:cs="Helvetica"/>
          <w:bCs/>
          <w:color w:val="1C1C1C"/>
        </w:rPr>
        <w:t>-year project for reducing maternal and infant mortality by using a package of social and behavior change communication interventions. Center for Communication Program</w:t>
      </w:r>
      <w:r w:rsidR="009E239F">
        <w:rPr>
          <w:rFonts w:ascii="Optima" w:hAnsi="Optima" w:cs="Helvetica"/>
          <w:bCs/>
          <w:color w:val="1C1C1C"/>
        </w:rPr>
        <w:t>s Pakistan (henceforth, Center)</w:t>
      </w:r>
      <w:r w:rsidRPr="003C1C34">
        <w:rPr>
          <w:rFonts w:ascii="Optima" w:hAnsi="Optima" w:cs="Helvetica"/>
          <w:bCs/>
          <w:color w:val="1C1C1C"/>
        </w:rPr>
        <w:t xml:space="preserve"> is providing support to Johns Hopkins Center for Communication Programs in the design and implementation of mass-media interventions. Center is a premier organization in Pakistan, which specializes exclusively in development communications. Center leads with a solid experience in development and implementation of multi-media communication interventions with an integrated approach to effectively reach out to diverse set of audiences.</w:t>
      </w:r>
      <w:r>
        <w:rPr>
          <w:rFonts w:ascii="Optima" w:hAnsi="Optima" w:cs="Helvetica"/>
          <w:bCs/>
          <w:color w:val="1C1C1C"/>
        </w:rPr>
        <w:t xml:space="preserve"> </w:t>
      </w:r>
    </w:p>
    <w:p w14:paraId="1A9017E5" w14:textId="77777777" w:rsidR="00961A5B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18CB7F32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aps/>
          <w:color w:val="1C1C1C"/>
        </w:rPr>
      </w:pPr>
      <w:r>
        <w:rPr>
          <w:rFonts w:ascii="Optima" w:hAnsi="Optima" w:cs="Helvetica"/>
          <w:b/>
          <w:bCs/>
          <w:caps/>
          <w:color w:val="1C1C1C"/>
        </w:rPr>
        <w:t>3</w:t>
      </w:r>
      <w:r w:rsidRPr="003C1C34">
        <w:rPr>
          <w:rFonts w:ascii="Optima" w:hAnsi="Optima" w:cs="Helvetica"/>
          <w:b/>
          <w:bCs/>
          <w:caps/>
          <w:color w:val="1C1C1C"/>
        </w:rPr>
        <w:t>. objectives OF THE ASSIGNMENT</w:t>
      </w:r>
    </w:p>
    <w:p w14:paraId="51DB4E58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34E7FD52" w14:textId="0553EB11" w:rsidR="00961A5B" w:rsidRDefault="00961A5B" w:rsidP="00B03622">
      <w:pPr>
        <w:widowControl w:val="0"/>
        <w:autoSpaceDE w:val="0"/>
        <w:autoSpaceDN w:val="0"/>
        <w:adjustRightInd w:val="0"/>
        <w:rPr>
          <w:rFonts w:ascii="Optima" w:eastAsiaTheme="minorHAnsi" w:hAnsi="Optima" w:cs="Helvetica"/>
          <w:bCs/>
          <w:color w:val="1C1C1C"/>
          <w:sz w:val="22"/>
          <w:szCs w:val="22"/>
          <w:lang w:val="en-GB"/>
        </w:rPr>
      </w:pPr>
      <w:r w:rsidRPr="003C1C34">
        <w:rPr>
          <w:rFonts w:ascii="Optima" w:hAnsi="Optima" w:cs="Helvetica"/>
          <w:bCs/>
          <w:color w:val="1C1C1C"/>
        </w:rPr>
        <w:t xml:space="preserve">This TOR, as mentioned above, is on the </w:t>
      </w:r>
      <w:r w:rsidR="00B03622">
        <w:rPr>
          <w:rFonts w:ascii="Optima" w:hAnsi="Optima" w:cs="Helvetica"/>
          <w:bCs/>
          <w:color w:val="1C1C1C"/>
        </w:rPr>
        <w:t xml:space="preserve">launch of a video song on digital and mass media with a strategy that offers maximum reach and penetration </w:t>
      </w:r>
    </w:p>
    <w:p w14:paraId="197F6170" w14:textId="77777777" w:rsidR="00B03622" w:rsidRPr="003C1C34" w:rsidRDefault="00B03622" w:rsidP="00B03622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42EDF88C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aps/>
          <w:color w:val="1C1C1C"/>
        </w:rPr>
      </w:pPr>
      <w:r w:rsidRPr="003C1C34">
        <w:rPr>
          <w:rFonts w:ascii="Optima" w:hAnsi="Optima" w:cs="Helvetica"/>
          <w:b/>
          <w:bCs/>
          <w:caps/>
          <w:color w:val="1C1C1C"/>
        </w:rPr>
        <w:t>4. scope OF THE ASSIGNMENT</w:t>
      </w:r>
    </w:p>
    <w:p w14:paraId="3E64F0D2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1F804C68" w14:textId="62FFAB27" w:rsidR="00961A5B" w:rsidRPr="003C1C34" w:rsidRDefault="0040749A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>
        <w:rPr>
          <w:rFonts w:ascii="Optima" w:hAnsi="Optima" w:cs="Helvetica"/>
          <w:bCs/>
          <w:color w:val="1C1C1C"/>
        </w:rPr>
        <w:t>The scope of the assignment is to quote your best r</w:t>
      </w:r>
      <w:r w:rsidR="009E239F">
        <w:rPr>
          <w:rFonts w:ascii="Optima" w:hAnsi="Optima" w:cs="Helvetica"/>
          <w:bCs/>
          <w:color w:val="1C1C1C"/>
        </w:rPr>
        <w:t xml:space="preserve">ates against the media template, </w:t>
      </w:r>
      <w:r>
        <w:rPr>
          <w:rFonts w:ascii="Optima" w:hAnsi="Optima" w:cs="Helvetica"/>
          <w:bCs/>
          <w:color w:val="1C1C1C"/>
        </w:rPr>
        <w:t xml:space="preserve">which </w:t>
      </w:r>
      <w:r w:rsidR="009E239F">
        <w:rPr>
          <w:rFonts w:ascii="Optima" w:hAnsi="Optima" w:cs="Helvetica"/>
          <w:bCs/>
          <w:color w:val="1C1C1C"/>
        </w:rPr>
        <w:t>has been annexed with the TOR</w:t>
      </w:r>
      <w:r w:rsidR="00B03622">
        <w:rPr>
          <w:rFonts w:ascii="Optima" w:hAnsi="Optima" w:cs="Helvetica"/>
          <w:bCs/>
          <w:color w:val="1C1C1C"/>
        </w:rPr>
        <w:t xml:space="preserve"> in addition to proposing a digital media strategy within the mentioned budget. The Mass Media and Digital Media Spent should have a ratio of 90-10 respectively (90% allocated for mass media and 10% allocated to digital media) </w:t>
      </w:r>
    </w:p>
    <w:p w14:paraId="17FFEE40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2140EA93" w14:textId="39F6F808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olor w:val="1C1C1C"/>
        </w:rPr>
      </w:pPr>
      <w:r w:rsidRPr="003C1C34">
        <w:rPr>
          <w:rFonts w:ascii="Optima" w:hAnsi="Optima" w:cs="Helvetica"/>
          <w:b/>
          <w:bCs/>
          <w:color w:val="1C1C1C"/>
        </w:rPr>
        <w:t xml:space="preserve">5. PROPOSAL SUBMISSION: </w:t>
      </w:r>
    </w:p>
    <w:p w14:paraId="52962A24" w14:textId="77777777" w:rsidR="00B03622" w:rsidRDefault="00B03622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5273DE38" w14:textId="77A1CC59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Cs/>
          <w:color w:val="1C1C1C"/>
        </w:rPr>
        <w:t xml:space="preserve">Interested parties must submit their proposals by-hand by 5:00 pm, </w:t>
      </w:r>
      <w:r w:rsidR="00B03622">
        <w:rPr>
          <w:rFonts w:ascii="Optima" w:hAnsi="Optima" w:cs="Helvetica"/>
          <w:bCs/>
          <w:color w:val="1C1C1C"/>
        </w:rPr>
        <w:t>November</w:t>
      </w:r>
      <w:r w:rsidRPr="003C1C34">
        <w:rPr>
          <w:rFonts w:ascii="Optima" w:hAnsi="Optima" w:cs="Helvetica"/>
          <w:bCs/>
          <w:color w:val="1C1C1C"/>
        </w:rPr>
        <w:t xml:space="preserve"> </w:t>
      </w:r>
      <w:r w:rsidR="000076D9">
        <w:rPr>
          <w:rFonts w:ascii="Optima" w:hAnsi="Optima" w:cs="Helvetica"/>
          <w:bCs/>
          <w:color w:val="1C1C1C"/>
        </w:rPr>
        <w:t>15</w:t>
      </w:r>
      <w:bookmarkStart w:id="0" w:name="_GoBack"/>
      <w:bookmarkEnd w:id="0"/>
      <w:r w:rsidRPr="003C1C34">
        <w:rPr>
          <w:rFonts w:ascii="Optima" w:hAnsi="Optima" w:cs="Helvetica"/>
          <w:bCs/>
          <w:color w:val="1C1C1C"/>
        </w:rPr>
        <w:t>, 201</w:t>
      </w:r>
      <w:r w:rsidR="00B03622">
        <w:rPr>
          <w:rFonts w:ascii="Optima" w:hAnsi="Optima" w:cs="Helvetica"/>
          <w:bCs/>
          <w:color w:val="1C1C1C"/>
        </w:rPr>
        <w:t>6</w:t>
      </w:r>
      <w:r w:rsidRPr="003C1C34">
        <w:rPr>
          <w:rFonts w:ascii="Optima" w:hAnsi="Optima" w:cs="Helvetica"/>
          <w:bCs/>
          <w:color w:val="1C1C1C"/>
        </w:rPr>
        <w:t xml:space="preserve"> to:</w:t>
      </w:r>
    </w:p>
    <w:p w14:paraId="4220FBDC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066B07E2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Cs/>
          <w:color w:val="1C1C1C"/>
        </w:rPr>
        <w:lastRenderedPageBreak/>
        <w:t xml:space="preserve">Address: </w:t>
      </w:r>
      <w:r w:rsidRPr="003C1C34">
        <w:rPr>
          <w:rFonts w:ascii="Optima" w:hAnsi="Optima" w:cs="Helvetica"/>
          <w:bCs/>
          <w:color w:val="1C1C1C"/>
        </w:rPr>
        <w:tab/>
        <w:t>Finance Section</w:t>
      </w:r>
    </w:p>
    <w:p w14:paraId="531A1E3A" w14:textId="77777777" w:rsidR="00961A5B" w:rsidRPr="003C1C34" w:rsidRDefault="00961A5B" w:rsidP="00961A5B">
      <w:pPr>
        <w:widowControl w:val="0"/>
        <w:autoSpaceDE w:val="0"/>
        <w:autoSpaceDN w:val="0"/>
        <w:adjustRightInd w:val="0"/>
        <w:ind w:left="720" w:firstLine="72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Cs/>
          <w:color w:val="1C1C1C"/>
        </w:rPr>
        <w:t>Center for Communication Programs Pakistan</w:t>
      </w:r>
    </w:p>
    <w:p w14:paraId="2C066898" w14:textId="6AFB07BD" w:rsidR="00961A5B" w:rsidRDefault="009E239F" w:rsidP="00961A5B">
      <w:pPr>
        <w:widowControl w:val="0"/>
        <w:autoSpaceDE w:val="0"/>
        <w:autoSpaceDN w:val="0"/>
        <w:adjustRightInd w:val="0"/>
        <w:ind w:left="720" w:firstLine="720"/>
        <w:rPr>
          <w:rFonts w:ascii="Optima" w:hAnsi="Optima" w:cs="Helvetica"/>
          <w:bCs/>
          <w:color w:val="1C1C1C"/>
        </w:rPr>
      </w:pPr>
      <w:r>
        <w:rPr>
          <w:rFonts w:ascii="Optima" w:hAnsi="Optima" w:cs="Helvetica"/>
          <w:bCs/>
          <w:color w:val="1C1C1C"/>
        </w:rPr>
        <w:t>Plot 23, Street 39, I&amp;T Center, G-10/4</w:t>
      </w:r>
    </w:p>
    <w:p w14:paraId="0CE75AAD" w14:textId="77777777" w:rsidR="00961A5B" w:rsidRPr="003C1C34" w:rsidRDefault="00961A5B" w:rsidP="00961A5B">
      <w:pPr>
        <w:widowControl w:val="0"/>
        <w:autoSpaceDE w:val="0"/>
        <w:autoSpaceDN w:val="0"/>
        <w:adjustRightInd w:val="0"/>
        <w:ind w:left="720" w:firstLine="72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Cs/>
          <w:color w:val="1C1C1C"/>
        </w:rPr>
        <w:t xml:space="preserve">Islamabad </w:t>
      </w:r>
    </w:p>
    <w:p w14:paraId="228E4EF4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4877B1A5" w14:textId="199953CF" w:rsidR="00961A5B" w:rsidRPr="003C1C34" w:rsidRDefault="0040749A" w:rsidP="00961A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Optima" w:hAnsi="Optima" w:cs="Helvetica"/>
          <w:bCs/>
          <w:color w:val="1C1C1C"/>
          <w:sz w:val="24"/>
          <w:szCs w:val="24"/>
          <w:lang w:val="en-US"/>
        </w:rPr>
      </w:pPr>
      <w:r>
        <w:rPr>
          <w:rFonts w:ascii="Optima" w:hAnsi="Optima" w:cs="Helvetica"/>
          <w:bCs/>
          <w:color w:val="1C1C1C"/>
          <w:sz w:val="24"/>
          <w:szCs w:val="24"/>
          <w:lang w:val="en-US"/>
        </w:rPr>
        <w:t>T</w:t>
      </w:r>
      <w:r w:rsidR="00961A5B"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he </w:t>
      </w:r>
      <w:r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proposals </w:t>
      </w:r>
      <w:r w:rsidR="009E239F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quote </w:t>
      </w:r>
      <w:r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broadcast </w:t>
      </w:r>
      <w:r w:rsidR="009E239F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rates as per the </w:t>
      </w:r>
      <w:r w:rsidR="00961A5B" w:rsidRPr="003C1C34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prescribed media-airing plan </w:t>
      </w:r>
      <w:r w:rsidR="00B03622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and digital media plan </w:t>
      </w:r>
      <w:r w:rsidR="009E239F">
        <w:rPr>
          <w:rFonts w:ascii="Optima" w:hAnsi="Optima" w:cs="Helvetica"/>
          <w:bCs/>
          <w:color w:val="1C1C1C"/>
          <w:sz w:val="24"/>
          <w:szCs w:val="24"/>
          <w:lang w:val="en-US"/>
        </w:rPr>
        <w:t>annexed to this TOR</w:t>
      </w:r>
      <w:r w:rsidR="00B03622">
        <w:rPr>
          <w:rFonts w:ascii="Optima" w:hAnsi="Optima" w:cs="Helvetica"/>
          <w:bCs/>
          <w:color w:val="1C1C1C"/>
          <w:sz w:val="24"/>
          <w:szCs w:val="24"/>
          <w:lang w:val="en-US"/>
        </w:rPr>
        <w:t xml:space="preserve">. Plans that do not follow the prescribed formats shall be rejected. </w:t>
      </w:r>
    </w:p>
    <w:p w14:paraId="32E6D9F7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olor w:val="1C1C1C"/>
        </w:rPr>
      </w:pPr>
    </w:p>
    <w:p w14:paraId="5D449618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/>
          <w:bCs/>
          <w:color w:val="1C1C1C"/>
        </w:rPr>
        <w:t>6. TIMELINES</w:t>
      </w:r>
    </w:p>
    <w:p w14:paraId="2B3F0DDB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2D035D0E" w14:textId="7D5C162A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Cs/>
          <w:color w:val="1C1C1C"/>
        </w:rPr>
        <w:t xml:space="preserve">The total duration of the assignment is either 10 days or </w:t>
      </w:r>
      <w:r w:rsidR="00B03622">
        <w:rPr>
          <w:rFonts w:ascii="Optima" w:hAnsi="Optima" w:cs="Helvetica"/>
          <w:bCs/>
          <w:color w:val="1C1C1C"/>
        </w:rPr>
        <w:t>2</w:t>
      </w:r>
      <w:r w:rsidRPr="003C1C34">
        <w:rPr>
          <w:rFonts w:ascii="Optima" w:hAnsi="Optima" w:cs="Helvetica"/>
          <w:bCs/>
          <w:color w:val="1C1C1C"/>
        </w:rPr>
        <w:t>0 days of broadcast. Interrelated activities for this assignment along with expected duration is provided in the following table:</w:t>
      </w:r>
    </w:p>
    <w:p w14:paraId="7515BB66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6759"/>
        <w:gridCol w:w="1317"/>
      </w:tblGrid>
      <w:tr w:rsidR="00961A5B" w:rsidRPr="00B742EA" w14:paraId="29137746" w14:textId="77777777" w:rsidTr="006237A5">
        <w:tc>
          <w:tcPr>
            <w:tcW w:w="0" w:type="auto"/>
          </w:tcPr>
          <w:p w14:paraId="5DC325AC" w14:textId="77777777" w:rsidR="00961A5B" w:rsidRPr="00B742EA" w:rsidRDefault="00961A5B" w:rsidP="00623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Helvetica"/>
                <w:b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/>
                <w:bCs/>
                <w:color w:val="1C1C1C"/>
                <w:sz w:val="22"/>
                <w:szCs w:val="22"/>
              </w:rPr>
              <w:t>Stage</w:t>
            </w:r>
          </w:p>
        </w:tc>
        <w:tc>
          <w:tcPr>
            <w:tcW w:w="0" w:type="auto"/>
          </w:tcPr>
          <w:p w14:paraId="22892DCC" w14:textId="77777777" w:rsidR="00961A5B" w:rsidRPr="00B742EA" w:rsidRDefault="00961A5B" w:rsidP="00623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Helvetica"/>
                <w:b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/>
                <w:bCs/>
                <w:color w:val="1C1C1C"/>
                <w:sz w:val="22"/>
                <w:szCs w:val="22"/>
              </w:rPr>
              <w:t>Description</w:t>
            </w:r>
          </w:p>
        </w:tc>
        <w:tc>
          <w:tcPr>
            <w:tcW w:w="0" w:type="auto"/>
          </w:tcPr>
          <w:p w14:paraId="03AEBDAF" w14:textId="77777777" w:rsidR="00961A5B" w:rsidRDefault="00961A5B" w:rsidP="00623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Helvetica"/>
                <w:b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/>
                <w:bCs/>
                <w:color w:val="1C1C1C"/>
                <w:sz w:val="22"/>
                <w:szCs w:val="22"/>
              </w:rPr>
              <w:t>Duration</w:t>
            </w:r>
          </w:p>
          <w:p w14:paraId="61AF9C7E" w14:textId="77777777" w:rsidR="00961A5B" w:rsidRPr="00B742EA" w:rsidRDefault="00961A5B" w:rsidP="00623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" w:hAnsi="Optima" w:cs="Helvetica"/>
                <w:b/>
                <w:bCs/>
                <w:color w:val="1C1C1C"/>
                <w:sz w:val="22"/>
                <w:szCs w:val="22"/>
              </w:rPr>
            </w:pPr>
          </w:p>
        </w:tc>
      </w:tr>
      <w:tr w:rsidR="00961A5B" w:rsidRPr="00B742EA" w14:paraId="5B51A4BC" w14:textId="77777777" w:rsidTr="006237A5">
        <w:tc>
          <w:tcPr>
            <w:tcW w:w="0" w:type="auto"/>
          </w:tcPr>
          <w:p w14:paraId="6AD388AD" w14:textId="77777777" w:rsidR="00961A5B" w:rsidRPr="00B742EA" w:rsidRDefault="00961A5B" w:rsidP="006237A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02F434B" w14:textId="2BD380D2" w:rsidR="00961A5B" w:rsidRPr="00B742EA" w:rsidRDefault="008E46A8" w:rsidP="00807CD2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Final </w:t>
            </w:r>
            <w:r w:rsidR="00807CD2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Media plan to be shared with CCPP with earned media mileage</w:t>
            </w:r>
          </w:p>
        </w:tc>
        <w:tc>
          <w:tcPr>
            <w:tcW w:w="0" w:type="auto"/>
          </w:tcPr>
          <w:p w14:paraId="40356432" w14:textId="1CC76F16" w:rsidR="00961A5B" w:rsidRPr="00B742EA" w:rsidRDefault="00807CD2" w:rsidP="006237A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Week 1</w:t>
            </w:r>
          </w:p>
        </w:tc>
      </w:tr>
      <w:tr w:rsidR="00961A5B" w:rsidRPr="00B742EA" w14:paraId="1FE487B9" w14:textId="77777777" w:rsidTr="006237A5">
        <w:tc>
          <w:tcPr>
            <w:tcW w:w="0" w:type="auto"/>
          </w:tcPr>
          <w:p w14:paraId="6629A094" w14:textId="77777777" w:rsidR="00961A5B" w:rsidRPr="00B742EA" w:rsidRDefault="00961A5B" w:rsidP="006237A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6023743" w14:textId="774E8BE2" w:rsidR="00961A5B" w:rsidRPr="00B742EA" w:rsidRDefault="00807CD2" w:rsidP="006237A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Final Media Plan to be approved by CCPP and consortium partners</w:t>
            </w:r>
          </w:p>
        </w:tc>
        <w:tc>
          <w:tcPr>
            <w:tcW w:w="0" w:type="auto"/>
          </w:tcPr>
          <w:p w14:paraId="7E0EFBF3" w14:textId="4BB129DD" w:rsidR="00961A5B" w:rsidRPr="00B742EA" w:rsidRDefault="00961A5B" w:rsidP="00807CD2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Week </w:t>
            </w:r>
            <w:r w:rsidR="00807CD2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1</w:t>
            </w:r>
          </w:p>
        </w:tc>
      </w:tr>
      <w:tr w:rsidR="00961A5B" w:rsidRPr="00B742EA" w14:paraId="7C475724" w14:textId="77777777" w:rsidTr="006237A5">
        <w:tc>
          <w:tcPr>
            <w:tcW w:w="0" w:type="auto"/>
          </w:tcPr>
          <w:p w14:paraId="1D379428" w14:textId="77777777" w:rsidR="00961A5B" w:rsidRPr="00B742EA" w:rsidRDefault="00961A5B" w:rsidP="006237A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83B9519" w14:textId="2288DD23" w:rsidR="00961A5B" w:rsidRPr="00B742EA" w:rsidRDefault="00807CD2" w:rsidP="00B03622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Broadcast of the </w:t>
            </w:r>
            <w:r w:rsidR="00B03622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Video Song and launch on digital media </w:t>
            </w:r>
          </w:p>
        </w:tc>
        <w:tc>
          <w:tcPr>
            <w:tcW w:w="0" w:type="auto"/>
          </w:tcPr>
          <w:p w14:paraId="20D3E6BB" w14:textId="2839DDC2" w:rsidR="00961A5B" w:rsidRPr="00B742EA" w:rsidRDefault="00807CD2" w:rsidP="006237A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Week 2</w:t>
            </w:r>
            <w:r w:rsidR="005A61B2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,3,4</w:t>
            </w:r>
          </w:p>
        </w:tc>
      </w:tr>
      <w:tr w:rsidR="00961A5B" w:rsidRPr="00B742EA" w14:paraId="2DD185E9" w14:textId="77777777" w:rsidTr="006237A5">
        <w:tc>
          <w:tcPr>
            <w:tcW w:w="0" w:type="auto"/>
          </w:tcPr>
          <w:p w14:paraId="57E6FDA8" w14:textId="77777777" w:rsidR="00961A5B" w:rsidRPr="00B742EA" w:rsidRDefault="00961A5B" w:rsidP="006237A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39E005B" w14:textId="262C3816" w:rsidR="00961A5B" w:rsidRPr="00B742EA" w:rsidRDefault="006943EC" w:rsidP="00B03622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Proof for Broadcast </w:t>
            </w:r>
            <w:r w:rsidR="00B03622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and Digital Placement</w:t>
            </w:r>
          </w:p>
        </w:tc>
        <w:tc>
          <w:tcPr>
            <w:tcW w:w="0" w:type="auto"/>
          </w:tcPr>
          <w:p w14:paraId="6F80733B" w14:textId="313A30AE" w:rsidR="00961A5B" w:rsidRPr="00B742EA" w:rsidRDefault="00961A5B" w:rsidP="006943EC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Week </w:t>
            </w:r>
            <w:r w:rsidR="006943EC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5</w:t>
            </w:r>
          </w:p>
        </w:tc>
      </w:tr>
      <w:tr w:rsidR="00961A5B" w:rsidRPr="00B742EA" w14:paraId="45211748" w14:textId="77777777" w:rsidTr="006237A5">
        <w:tc>
          <w:tcPr>
            <w:tcW w:w="0" w:type="auto"/>
          </w:tcPr>
          <w:p w14:paraId="5A0B0FA3" w14:textId="77777777" w:rsidR="00961A5B" w:rsidRPr="00B742EA" w:rsidRDefault="00961A5B" w:rsidP="006237A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563D1CE" w14:textId="2BC2AA6C" w:rsidR="00961A5B" w:rsidRPr="00B742EA" w:rsidRDefault="006943EC" w:rsidP="006237A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Invoices to be submitted by the Broadcast Agency </w:t>
            </w:r>
          </w:p>
        </w:tc>
        <w:tc>
          <w:tcPr>
            <w:tcW w:w="0" w:type="auto"/>
          </w:tcPr>
          <w:p w14:paraId="1174B3C4" w14:textId="2A856985" w:rsidR="00961A5B" w:rsidRPr="00B742EA" w:rsidRDefault="00961A5B" w:rsidP="006943EC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Week </w:t>
            </w:r>
            <w:r w:rsidR="006943EC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5</w:t>
            </w:r>
          </w:p>
        </w:tc>
      </w:tr>
      <w:tr w:rsidR="00961A5B" w:rsidRPr="00B742EA" w14:paraId="6A545BF1" w14:textId="77777777" w:rsidTr="006237A5">
        <w:tc>
          <w:tcPr>
            <w:tcW w:w="0" w:type="auto"/>
          </w:tcPr>
          <w:p w14:paraId="2186FE06" w14:textId="77777777" w:rsidR="00961A5B" w:rsidRPr="00B742EA" w:rsidRDefault="00961A5B" w:rsidP="006237A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52CBEFFD" w14:textId="092FA8E4" w:rsidR="00961A5B" w:rsidRPr="00B742EA" w:rsidRDefault="006943EC" w:rsidP="006237A5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Payment Processed </w:t>
            </w:r>
          </w:p>
        </w:tc>
        <w:tc>
          <w:tcPr>
            <w:tcW w:w="0" w:type="auto"/>
          </w:tcPr>
          <w:p w14:paraId="74C2A582" w14:textId="2F495BB4" w:rsidR="00961A5B" w:rsidRPr="00B742EA" w:rsidRDefault="00961A5B" w:rsidP="006943EC">
            <w:pPr>
              <w:widowControl w:val="0"/>
              <w:autoSpaceDE w:val="0"/>
              <w:autoSpaceDN w:val="0"/>
              <w:adjustRightInd w:val="0"/>
              <w:rPr>
                <w:rFonts w:ascii="Optima" w:hAnsi="Optima" w:cs="Helvetica"/>
                <w:bCs/>
                <w:color w:val="1C1C1C"/>
                <w:sz w:val="22"/>
                <w:szCs w:val="22"/>
              </w:rPr>
            </w:pPr>
            <w:r w:rsidRPr="00B742EA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 xml:space="preserve">Week </w:t>
            </w:r>
            <w:r w:rsidR="006943EC">
              <w:rPr>
                <w:rFonts w:ascii="Optima" w:hAnsi="Optima" w:cs="Helvetica"/>
                <w:bCs/>
                <w:color w:val="1C1C1C"/>
                <w:sz w:val="22"/>
                <w:szCs w:val="22"/>
              </w:rPr>
              <w:t>6</w:t>
            </w:r>
          </w:p>
        </w:tc>
      </w:tr>
    </w:tbl>
    <w:p w14:paraId="3CAB56BD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142B69AE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olor w:val="1C1C1C"/>
        </w:rPr>
      </w:pPr>
      <w:r w:rsidRPr="003C1C34">
        <w:rPr>
          <w:rFonts w:ascii="Optima" w:hAnsi="Optima" w:cs="Helvetica"/>
          <w:b/>
          <w:bCs/>
          <w:color w:val="1C1C1C"/>
        </w:rPr>
        <w:t xml:space="preserve">7. </w:t>
      </w:r>
      <w:r>
        <w:rPr>
          <w:rFonts w:ascii="Optima" w:hAnsi="Optima" w:cs="Helvetica"/>
          <w:b/>
          <w:bCs/>
          <w:color w:val="1C1C1C"/>
        </w:rPr>
        <w:t>SPECIFICATION</w:t>
      </w:r>
      <w:r w:rsidRPr="003C1C34">
        <w:rPr>
          <w:rFonts w:ascii="Optima" w:hAnsi="Optima" w:cs="Helvetica"/>
          <w:b/>
          <w:bCs/>
          <w:color w:val="1C1C1C"/>
        </w:rPr>
        <w:t xml:space="preserve"> </w:t>
      </w:r>
    </w:p>
    <w:p w14:paraId="6081E398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/>
          <w:bCs/>
          <w:color w:val="1C1C1C"/>
        </w:rPr>
      </w:pPr>
      <w:r w:rsidRPr="003C1C34">
        <w:rPr>
          <w:rFonts w:ascii="Optima" w:hAnsi="Optima" w:cs="Helvetica"/>
          <w:b/>
          <w:bCs/>
          <w:color w:val="1C1C1C"/>
        </w:rPr>
        <w:t xml:space="preserve"> </w:t>
      </w:r>
    </w:p>
    <w:p w14:paraId="2504C1D7" w14:textId="2C4FE6F4" w:rsidR="00961A5B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 w:rsidRPr="003C1C34">
        <w:rPr>
          <w:rFonts w:ascii="Optima" w:hAnsi="Optima" w:cs="Helvetica"/>
          <w:bCs/>
          <w:color w:val="1C1C1C"/>
          <w:u w:val="single"/>
        </w:rPr>
        <w:t>Broadcast:</w:t>
      </w:r>
      <w:r w:rsidRPr="003C1C34">
        <w:rPr>
          <w:rFonts w:ascii="Optima" w:hAnsi="Optima" w:cs="Helvetica"/>
          <w:bCs/>
          <w:color w:val="1C1C1C"/>
        </w:rPr>
        <w:t xml:space="preserve"> </w:t>
      </w:r>
    </w:p>
    <w:p w14:paraId="3CC2293A" w14:textId="330CBE79" w:rsidR="00F03398" w:rsidRPr="003C1C34" w:rsidRDefault="00B03622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>
        <w:rPr>
          <w:rFonts w:ascii="Optima" w:hAnsi="Optima" w:cs="Helvetica"/>
          <w:bCs/>
          <w:color w:val="1C1C1C"/>
        </w:rPr>
        <w:t xml:space="preserve">Quote your best per minute rates for the timeslots and channels in the </w:t>
      </w:r>
      <w:r w:rsidR="009E239F">
        <w:rPr>
          <w:rFonts w:ascii="Optima" w:hAnsi="Optima" w:cs="Helvetica"/>
          <w:bCs/>
          <w:color w:val="1C1C1C"/>
        </w:rPr>
        <w:t>media-planning</w:t>
      </w:r>
      <w:r>
        <w:rPr>
          <w:rFonts w:ascii="Optima" w:hAnsi="Optima" w:cs="Helvetica"/>
          <w:bCs/>
          <w:color w:val="1C1C1C"/>
        </w:rPr>
        <w:t xml:space="preserve"> template.</w:t>
      </w:r>
      <w:r w:rsidR="00F03398">
        <w:rPr>
          <w:rFonts w:ascii="Optima" w:hAnsi="Optima" w:cs="Helvetica"/>
          <w:bCs/>
          <w:color w:val="1C1C1C"/>
        </w:rPr>
        <w:t xml:space="preserve"> There are separate sheets for TV, Radio and Digital Media.</w:t>
      </w:r>
      <w:r>
        <w:rPr>
          <w:rFonts w:ascii="Optima" w:hAnsi="Optima" w:cs="Helvetica"/>
          <w:bCs/>
          <w:color w:val="1C1C1C"/>
        </w:rPr>
        <w:t xml:space="preserve"> </w:t>
      </w:r>
    </w:p>
    <w:p w14:paraId="2E2DAAE6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29020B01" w14:textId="234FEFD0" w:rsidR="00961A5B" w:rsidRDefault="00F03398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>
        <w:rPr>
          <w:rFonts w:ascii="Optima" w:hAnsi="Optima" w:cs="Helvetica"/>
          <w:bCs/>
          <w:color w:val="1C1C1C"/>
          <w:u w:val="single"/>
        </w:rPr>
        <w:t>Proposal Cover Sheet</w:t>
      </w:r>
      <w:r w:rsidR="00961A5B">
        <w:rPr>
          <w:rFonts w:ascii="Optima" w:hAnsi="Optima" w:cs="Helvetica"/>
          <w:bCs/>
          <w:color w:val="1C1C1C"/>
        </w:rPr>
        <w:t>:</w:t>
      </w:r>
    </w:p>
    <w:p w14:paraId="4E6CE9D9" w14:textId="77777777" w:rsidR="00961A5B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4354046C" w14:textId="66B28A1C" w:rsidR="00961A5B" w:rsidRDefault="00F03398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  <w:r>
        <w:rPr>
          <w:rFonts w:ascii="Optima" w:hAnsi="Optima" w:cs="Helvetica"/>
          <w:bCs/>
          <w:color w:val="1C1C1C"/>
        </w:rPr>
        <w:t>Fill in the proposal coversheet attached as Annexure 1 of the TORs</w:t>
      </w:r>
    </w:p>
    <w:p w14:paraId="093A6DDE" w14:textId="77777777" w:rsidR="00961A5B" w:rsidRPr="003C1C34" w:rsidRDefault="00961A5B" w:rsidP="00961A5B">
      <w:pPr>
        <w:widowControl w:val="0"/>
        <w:autoSpaceDE w:val="0"/>
        <w:autoSpaceDN w:val="0"/>
        <w:adjustRightInd w:val="0"/>
        <w:rPr>
          <w:rFonts w:ascii="Optima" w:hAnsi="Optima" w:cs="Helvetica"/>
          <w:bCs/>
          <w:color w:val="1C1C1C"/>
        </w:rPr>
      </w:pPr>
    </w:p>
    <w:p w14:paraId="016ECFFE" w14:textId="77777777" w:rsidR="00961A5B" w:rsidRPr="003C1C34" w:rsidRDefault="00961A5B" w:rsidP="00961A5B">
      <w:pPr>
        <w:rPr>
          <w:rFonts w:ascii="Optima" w:eastAsia="Times New Roman" w:hAnsi="Optima" w:cs="Times New Roman"/>
          <w:b/>
          <w:color w:val="222222"/>
        </w:rPr>
      </w:pPr>
      <w:r w:rsidRPr="003C1C34">
        <w:rPr>
          <w:rFonts w:ascii="Optima" w:eastAsia="Times New Roman" w:hAnsi="Optima" w:cs="Times New Roman"/>
          <w:b/>
          <w:color w:val="222222"/>
        </w:rPr>
        <w:t xml:space="preserve">8. </w:t>
      </w:r>
      <w:r>
        <w:rPr>
          <w:rFonts w:ascii="Optima" w:eastAsia="Times New Roman" w:hAnsi="Optima" w:cs="Times New Roman"/>
          <w:b/>
          <w:color w:val="222222"/>
        </w:rPr>
        <w:t>PAYMENT TERMS</w:t>
      </w:r>
      <w:r w:rsidRPr="003C1C34">
        <w:rPr>
          <w:rFonts w:ascii="Optima" w:eastAsia="Times New Roman" w:hAnsi="Optima" w:cs="Times New Roman"/>
          <w:b/>
          <w:color w:val="222222"/>
        </w:rPr>
        <w:t xml:space="preserve"> </w:t>
      </w:r>
    </w:p>
    <w:p w14:paraId="132DEBD0" w14:textId="77777777" w:rsidR="00961A5B" w:rsidRPr="003C1C34" w:rsidRDefault="00961A5B" w:rsidP="00961A5B">
      <w:pPr>
        <w:rPr>
          <w:rFonts w:ascii="Optima" w:eastAsia="Times New Roman" w:hAnsi="Optima" w:cs="Times New Roman"/>
          <w:b/>
          <w:color w:val="222222"/>
        </w:rPr>
      </w:pPr>
    </w:p>
    <w:p w14:paraId="63BC484D" w14:textId="77777777" w:rsidR="00961A5B" w:rsidRDefault="00961A5B" w:rsidP="00961A5B">
      <w:pPr>
        <w:rPr>
          <w:rFonts w:ascii="Optima" w:eastAsia="Times New Roman" w:hAnsi="Optima" w:cs="Times New Roman"/>
          <w:color w:val="222222"/>
        </w:rPr>
      </w:pPr>
      <w:r w:rsidRPr="003C1C34">
        <w:rPr>
          <w:rFonts w:ascii="Optima" w:eastAsia="Times New Roman" w:hAnsi="Optima" w:cs="Times New Roman"/>
          <w:color w:val="222222"/>
        </w:rPr>
        <w:t>Payments shall be made on the basis of submitted invoices within 30 working days as per the following payment plan:</w:t>
      </w:r>
    </w:p>
    <w:p w14:paraId="492EB117" w14:textId="77777777" w:rsidR="00961A5B" w:rsidRPr="003C1C34" w:rsidRDefault="00961A5B" w:rsidP="00961A5B">
      <w:pPr>
        <w:rPr>
          <w:rFonts w:ascii="Optima" w:eastAsia="Times New Roman" w:hAnsi="Optima" w:cs="Times New Roman"/>
          <w:color w:val="2222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7"/>
        <w:gridCol w:w="8018"/>
        <w:gridCol w:w="1141"/>
      </w:tblGrid>
      <w:tr w:rsidR="00961A5B" w:rsidRPr="00CB131C" w14:paraId="1ECDD5B0" w14:textId="77777777" w:rsidTr="006237A5">
        <w:tc>
          <w:tcPr>
            <w:tcW w:w="203" w:type="pct"/>
          </w:tcPr>
          <w:p w14:paraId="1F4C8BEF" w14:textId="77777777" w:rsidR="00961A5B" w:rsidRPr="00162451" w:rsidRDefault="00961A5B" w:rsidP="006237A5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Cs w:val="22"/>
              </w:rPr>
            </w:pPr>
            <w:r w:rsidRPr="00162451">
              <w:rPr>
                <w:rFonts w:ascii="Optima" w:eastAsia="Times New Roman" w:hAnsi="Optima" w:cs="Times New Roman"/>
                <w:b/>
                <w:color w:val="222222"/>
                <w:szCs w:val="22"/>
              </w:rPr>
              <w:t>#</w:t>
            </w:r>
          </w:p>
        </w:tc>
        <w:tc>
          <w:tcPr>
            <w:tcW w:w="4194" w:type="pct"/>
          </w:tcPr>
          <w:p w14:paraId="56A11BBA" w14:textId="77777777" w:rsidR="00961A5B" w:rsidRPr="00162451" w:rsidRDefault="00961A5B" w:rsidP="006237A5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Cs w:val="22"/>
              </w:rPr>
            </w:pPr>
            <w:r w:rsidRPr="00162451">
              <w:rPr>
                <w:rFonts w:ascii="Optima" w:eastAsia="Times New Roman" w:hAnsi="Optima" w:cs="Times New Roman"/>
                <w:b/>
                <w:color w:val="222222"/>
                <w:szCs w:val="22"/>
              </w:rPr>
              <w:t>Deliverable</w:t>
            </w:r>
          </w:p>
        </w:tc>
        <w:tc>
          <w:tcPr>
            <w:tcW w:w="603" w:type="pct"/>
          </w:tcPr>
          <w:p w14:paraId="7DB1887B" w14:textId="77777777" w:rsidR="00961A5B" w:rsidRPr="00162451" w:rsidRDefault="00961A5B" w:rsidP="006237A5">
            <w:pPr>
              <w:jc w:val="center"/>
              <w:rPr>
                <w:rFonts w:ascii="Optima" w:eastAsia="Times New Roman" w:hAnsi="Optima" w:cs="Times New Roman"/>
                <w:b/>
                <w:color w:val="222222"/>
                <w:szCs w:val="22"/>
              </w:rPr>
            </w:pPr>
            <w:r w:rsidRPr="00162451">
              <w:rPr>
                <w:rFonts w:ascii="Optima" w:eastAsia="Times New Roman" w:hAnsi="Optima" w:cs="Times New Roman"/>
                <w:b/>
                <w:color w:val="222222"/>
                <w:szCs w:val="22"/>
              </w:rPr>
              <w:t>Payment</w:t>
            </w:r>
          </w:p>
        </w:tc>
      </w:tr>
      <w:tr w:rsidR="00961A5B" w:rsidRPr="00CB131C" w14:paraId="123AA73B" w14:textId="77777777" w:rsidTr="006237A5">
        <w:tc>
          <w:tcPr>
            <w:tcW w:w="5000" w:type="pct"/>
            <w:gridSpan w:val="3"/>
          </w:tcPr>
          <w:p w14:paraId="54F9E7B3" w14:textId="77777777" w:rsidR="00961A5B" w:rsidRPr="00162451" w:rsidRDefault="00961A5B" w:rsidP="006237A5">
            <w:pPr>
              <w:rPr>
                <w:rFonts w:ascii="Optima" w:eastAsia="Times New Roman" w:hAnsi="Optima" w:cs="Times New Roman"/>
                <w:color w:val="222222"/>
                <w:szCs w:val="22"/>
              </w:rPr>
            </w:pPr>
            <w:r w:rsidRPr="00162451">
              <w:rPr>
                <w:rFonts w:ascii="Optima" w:eastAsia="Times New Roman" w:hAnsi="Optima" w:cs="Times New Roman"/>
                <w:color w:val="222222"/>
                <w:szCs w:val="22"/>
              </w:rPr>
              <w:t>Broadcast</w:t>
            </w:r>
          </w:p>
        </w:tc>
      </w:tr>
      <w:tr w:rsidR="00961A5B" w:rsidRPr="00CB131C" w14:paraId="1ED6D354" w14:textId="77777777" w:rsidTr="006237A5">
        <w:tc>
          <w:tcPr>
            <w:tcW w:w="203" w:type="pct"/>
          </w:tcPr>
          <w:p w14:paraId="6F2E36CE" w14:textId="449D82EF" w:rsidR="00961A5B" w:rsidRPr="00162451" w:rsidRDefault="009E239F" w:rsidP="006237A5">
            <w:pPr>
              <w:rPr>
                <w:rFonts w:ascii="Optima" w:eastAsia="Times New Roman" w:hAnsi="Optima" w:cs="Times New Roman"/>
                <w:color w:val="222222"/>
                <w:szCs w:val="22"/>
              </w:rPr>
            </w:pPr>
            <w:r>
              <w:rPr>
                <w:rFonts w:ascii="Optima" w:eastAsia="Times New Roman" w:hAnsi="Optima" w:cs="Times New Roman"/>
                <w:color w:val="222222"/>
                <w:szCs w:val="22"/>
              </w:rPr>
              <w:t>1.</w:t>
            </w:r>
          </w:p>
        </w:tc>
        <w:tc>
          <w:tcPr>
            <w:tcW w:w="4194" w:type="pct"/>
          </w:tcPr>
          <w:p w14:paraId="5AF97BC3" w14:textId="77777777" w:rsidR="00961A5B" w:rsidRPr="00162451" w:rsidRDefault="00961A5B" w:rsidP="006237A5">
            <w:pPr>
              <w:rPr>
                <w:rFonts w:ascii="Optima" w:eastAsia="Times New Roman" w:hAnsi="Optima" w:cs="Times New Roman"/>
                <w:color w:val="222222"/>
                <w:szCs w:val="22"/>
              </w:rPr>
            </w:pPr>
            <w:r w:rsidRPr="00162451">
              <w:rPr>
                <w:rFonts w:ascii="Optima" w:eastAsia="Times New Roman" w:hAnsi="Optima" w:cs="Times New Roman"/>
                <w:color w:val="222222"/>
                <w:szCs w:val="22"/>
              </w:rPr>
              <w:t>Submission of airing certificates as per the airing plan</w:t>
            </w:r>
          </w:p>
        </w:tc>
        <w:tc>
          <w:tcPr>
            <w:tcW w:w="603" w:type="pct"/>
          </w:tcPr>
          <w:p w14:paraId="300DDCA8" w14:textId="77777777" w:rsidR="00961A5B" w:rsidRPr="00162451" w:rsidRDefault="00961A5B" w:rsidP="006237A5">
            <w:pPr>
              <w:jc w:val="right"/>
              <w:rPr>
                <w:rFonts w:ascii="Optima" w:eastAsia="Times New Roman" w:hAnsi="Optima" w:cs="Times New Roman"/>
                <w:color w:val="222222"/>
                <w:szCs w:val="22"/>
              </w:rPr>
            </w:pPr>
            <w:r w:rsidRPr="00162451">
              <w:rPr>
                <w:rFonts w:ascii="Optima" w:eastAsia="Times New Roman" w:hAnsi="Optima" w:cs="Times New Roman"/>
                <w:color w:val="222222"/>
                <w:szCs w:val="22"/>
              </w:rPr>
              <w:t>100%</w:t>
            </w:r>
          </w:p>
        </w:tc>
      </w:tr>
    </w:tbl>
    <w:p w14:paraId="79B374DB" w14:textId="77777777" w:rsidR="00162451" w:rsidRDefault="00162451" w:rsidP="00961A5B">
      <w:pPr>
        <w:rPr>
          <w:rFonts w:ascii="Optima" w:eastAsia="Times New Roman" w:hAnsi="Optima" w:cs="Times New Roman"/>
          <w:b/>
          <w:color w:val="222222"/>
        </w:rPr>
      </w:pPr>
    </w:p>
    <w:p w14:paraId="0AF3FD14" w14:textId="77777777" w:rsidR="009E239F" w:rsidRDefault="009E239F" w:rsidP="00961A5B">
      <w:pPr>
        <w:rPr>
          <w:rFonts w:ascii="Optima" w:eastAsia="Times New Roman" w:hAnsi="Optima" w:cs="Times New Roman"/>
          <w:b/>
          <w:color w:val="222222"/>
        </w:rPr>
      </w:pPr>
    </w:p>
    <w:p w14:paraId="6F89DA46" w14:textId="105BDAF6" w:rsidR="00961A5B" w:rsidRPr="006943EC" w:rsidRDefault="00961A5B" w:rsidP="00961A5B">
      <w:pPr>
        <w:rPr>
          <w:rFonts w:ascii="Optima" w:eastAsia="Times New Roman" w:hAnsi="Optima" w:cs="Times New Roman"/>
          <w:b/>
          <w:color w:val="222222"/>
        </w:rPr>
      </w:pPr>
      <w:r w:rsidRPr="003C1C34">
        <w:rPr>
          <w:rFonts w:ascii="Optima" w:eastAsia="Times New Roman" w:hAnsi="Optima" w:cs="Times New Roman"/>
          <w:b/>
          <w:color w:val="222222"/>
        </w:rPr>
        <w:t xml:space="preserve">9. </w:t>
      </w:r>
      <w:r>
        <w:rPr>
          <w:rFonts w:ascii="Optima" w:eastAsia="Times New Roman" w:hAnsi="Optima" w:cs="Times New Roman"/>
          <w:b/>
          <w:color w:val="222222"/>
        </w:rPr>
        <w:t>SUPPORT</w:t>
      </w:r>
    </w:p>
    <w:p w14:paraId="69B4E7CF" w14:textId="77777777" w:rsidR="009E239F" w:rsidRDefault="009E239F" w:rsidP="00961A5B">
      <w:pPr>
        <w:rPr>
          <w:rFonts w:ascii="Optima" w:eastAsia="Times New Roman" w:hAnsi="Optima" w:cs="Times New Roman"/>
          <w:color w:val="222222"/>
        </w:rPr>
      </w:pPr>
    </w:p>
    <w:p w14:paraId="16879928" w14:textId="77777777" w:rsidR="00961A5B" w:rsidRPr="003C1C34" w:rsidRDefault="00961A5B" w:rsidP="00961A5B">
      <w:pPr>
        <w:rPr>
          <w:rFonts w:ascii="Optima" w:eastAsia="Times New Roman" w:hAnsi="Optima" w:cs="Times New Roman"/>
          <w:color w:val="222222"/>
        </w:rPr>
      </w:pPr>
      <w:r w:rsidRPr="003C1C34">
        <w:rPr>
          <w:rFonts w:ascii="Optima" w:eastAsia="Times New Roman" w:hAnsi="Optima" w:cs="Times New Roman"/>
          <w:color w:val="222222"/>
        </w:rPr>
        <w:t>It is the responsibility of the interested party to arrange for all logistics and provision of administrative, security and technical support other than the ones mentioned above.</w:t>
      </w:r>
    </w:p>
    <w:p w14:paraId="6B0B5265" w14:textId="77777777" w:rsidR="00961A5B" w:rsidRPr="003C1C34" w:rsidRDefault="00961A5B" w:rsidP="00961A5B">
      <w:pPr>
        <w:rPr>
          <w:rFonts w:ascii="Optima" w:eastAsia="Times New Roman" w:hAnsi="Optima" w:cs="Times New Roman"/>
          <w:b/>
          <w:color w:val="222222"/>
        </w:rPr>
      </w:pPr>
    </w:p>
    <w:p w14:paraId="2C64D5BE" w14:textId="77777777" w:rsidR="00961A5B" w:rsidRPr="003C1C34" w:rsidRDefault="00961A5B" w:rsidP="00961A5B">
      <w:pPr>
        <w:rPr>
          <w:rFonts w:ascii="Optima" w:eastAsia="Times New Roman" w:hAnsi="Optima" w:cs="Times New Roman"/>
          <w:b/>
          <w:color w:val="222222"/>
        </w:rPr>
      </w:pPr>
      <w:r w:rsidRPr="003C1C34">
        <w:rPr>
          <w:rFonts w:ascii="Optima" w:eastAsia="Times New Roman" w:hAnsi="Optima" w:cs="Times New Roman"/>
          <w:b/>
          <w:color w:val="222222"/>
        </w:rPr>
        <w:t xml:space="preserve">10. </w:t>
      </w:r>
      <w:r>
        <w:rPr>
          <w:rFonts w:ascii="Optima" w:eastAsia="Times New Roman" w:hAnsi="Optima" w:cs="Times New Roman"/>
          <w:b/>
          <w:color w:val="222222"/>
        </w:rPr>
        <w:t>DUTY STATION</w:t>
      </w:r>
    </w:p>
    <w:p w14:paraId="3368A6FA" w14:textId="77777777" w:rsidR="00961A5B" w:rsidRPr="003C1C34" w:rsidRDefault="00961A5B" w:rsidP="00961A5B">
      <w:pPr>
        <w:rPr>
          <w:rFonts w:ascii="Optima" w:eastAsia="Times New Roman" w:hAnsi="Optima" w:cs="Times New Roman"/>
          <w:color w:val="222222"/>
        </w:rPr>
      </w:pPr>
    </w:p>
    <w:p w14:paraId="50DA8D33" w14:textId="77777777" w:rsidR="00961A5B" w:rsidRPr="003C1C34" w:rsidRDefault="00961A5B" w:rsidP="00961A5B">
      <w:pPr>
        <w:rPr>
          <w:rFonts w:ascii="Optima" w:eastAsia="Times New Roman" w:hAnsi="Optima" w:cs="Times New Roman"/>
          <w:color w:val="222222"/>
        </w:rPr>
      </w:pPr>
      <w:r w:rsidRPr="003C1C34">
        <w:rPr>
          <w:rFonts w:ascii="Optima" w:eastAsia="Times New Roman" w:hAnsi="Optima" w:cs="Times New Roman"/>
          <w:color w:val="222222"/>
        </w:rPr>
        <w:t>The interested party may be based anywhere in Pakistan but would work in close coordination with Component Offices in Islamabad and Karachi; travel to field may also be required for consultation with government counterparts.</w:t>
      </w:r>
    </w:p>
    <w:p w14:paraId="6B67C932" w14:textId="77777777" w:rsidR="00961A5B" w:rsidRPr="003C1C34" w:rsidRDefault="00961A5B" w:rsidP="00961A5B">
      <w:pPr>
        <w:rPr>
          <w:rFonts w:ascii="Optima" w:eastAsia="Times New Roman" w:hAnsi="Optima" w:cs="Times New Roman"/>
          <w:color w:val="222222"/>
        </w:rPr>
      </w:pPr>
    </w:p>
    <w:p w14:paraId="079E840B" w14:textId="77777777" w:rsidR="00961A5B" w:rsidRPr="003C1C34" w:rsidRDefault="00961A5B" w:rsidP="00961A5B">
      <w:pPr>
        <w:rPr>
          <w:rFonts w:ascii="Optima" w:eastAsia="Times New Roman" w:hAnsi="Optima" w:cs="Times New Roman"/>
          <w:color w:val="222222"/>
        </w:rPr>
      </w:pPr>
      <w:r w:rsidRPr="003C1C34">
        <w:rPr>
          <w:rFonts w:ascii="Optima" w:hAnsi="Optima"/>
          <w:b/>
        </w:rPr>
        <w:t xml:space="preserve">11. QUALIFICATIONS OR </w:t>
      </w:r>
      <w:r w:rsidRPr="003C1C34">
        <w:rPr>
          <w:rFonts w:ascii="Optima" w:eastAsia="Times New Roman" w:hAnsi="Optima" w:cs="Times New Roman"/>
          <w:b/>
          <w:color w:val="222222"/>
        </w:rPr>
        <w:t>SPECIALIZED</w:t>
      </w:r>
      <w:r w:rsidRPr="003C1C34">
        <w:rPr>
          <w:rFonts w:ascii="Optima" w:hAnsi="Optima"/>
          <w:b/>
        </w:rPr>
        <w:t xml:space="preserve"> KNOWLEDGE/EXPERIENCE REQUIRED</w:t>
      </w:r>
    </w:p>
    <w:p w14:paraId="673C5DA7" w14:textId="77777777" w:rsidR="00961A5B" w:rsidRPr="003C1C34" w:rsidRDefault="00961A5B" w:rsidP="00961A5B">
      <w:pPr>
        <w:rPr>
          <w:rFonts w:ascii="Optima" w:eastAsia="Times New Roman" w:hAnsi="Optima" w:cs="Times New Roman"/>
          <w:color w:val="222222"/>
        </w:rPr>
      </w:pPr>
    </w:p>
    <w:p w14:paraId="1F100E43" w14:textId="2EEBCB50" w:rsidR="00961A5B" w:rsidRDefault="00961A5B" w:rsidP="00961A5B">
      <w:pPr>
        <w:rPr>
          <w:rFonts w:ascii="Optima" w:eastAsia="Times New Roman" w:hAnsi="Optima" w:cs="Times New Roman"/>
          <w:color w:val="222222"/>
        </w:rPr>
      </w:pPr>
      <w:r w:rsidRPr="003C1C34">
        <w:rPr>
          <w:rFonts w:ascii="Optima" w:eastAsia="Times New Roman" w:hAnsi="Optima" w:cs="Times New Roman"/>
          <w:color w:val="222222"/>
        </w:rPr>
        <w:t>The Agency must have:</w:t>
      </w:r>
    </w:p>
    <w:p w14:paraId="5C2DD9FF" w14:textId="77777777" w:rsidR="009E239F" w:rsidRPr="003C1C34" w:rsidRDefault="009E239F" w:rsidP="00961A5B">
      <w:pPr>
        <w:rPr>
          <w:rFonts w:ascii="Optima" w:eastAsia="Times New Roman" w:hAnsi="Optima" w:cs="Times New Roman"/>
          <w:color w:val="222222"/>
        </w:rPr>
      </w:pPr>
    </w:p>
    <w:p w14:paraId="45FFF2C3" w14:textId="1DB830BC" w:rsidR="00961A5B" w:rsidRPr="003C1C34" w:rsidRDefault="00961A5B" w:rsidP="00961A5B">
      <w:pPr>
        <w:pStyle w:val="ListParagraph"/>
        <w:numPr>
          <w:ilvl w:val="0"/>
          <w:numId w:val="1"/>
        </w:numPr>
        <w:spacing w:after="0" w:line="240" w:lineRule="auto"/>
        <w:rPr>
          <w:rFonts w:ascii="Optima" w:eastAsia="Times New Roman" w:hAnsi="Optima" w:cs="Times New Roman"/>
          <w:color w:val="222222"/>
          <w:sz w:val="24"/>
          <w:szCs w:val="24"/>
          <w:lang w:val="en-US"/>
        </w:rPr>
      </w:pP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Extensive experience, at least ten years or more, of working in the domain of </w:t>
      </w:r>
      <w:r w:rsidR="006943EC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media planning and buying; </w:t>
      </w:r>
    </w:p>
    <w:p w14:paraId="0710F531" w14:textId="2CA98D0A" w:rsidR="00961A5B" w:rsidRPr="003C1C34" w:rsidRDefault="00961A5B" w:rsidP="00961A5B">
      <w:pPr>
        <w:pStyle w:val="ListParagraph"/>
        <w:numPr>
          <w:ilvl w:val="0"/>
          <w:numId w:val="1"/>
        </w:numPr>
        <w:spacing w:after="0" w:line="240" w:lineRule="auto"/>
        <w:rPr>
          <w:rFonts w:ascii="Optima" w:eastAsia="Times New Roman" w:hAnsi="Optima" w:cs="Times New Roman"/>
          <w:color w:val="222222"/>
          <w:sz w:val="24"/>
          <w:szCs w:val="24"/>
          <w:lang w:val="en-US"/>
        </w:rPr>
      </w:pPr>
      <w:r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Proven track-</w:t>
      </w: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record of </w:t>
      </w:r>
      <w:r w:rsidR="006943EC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disseminating large scale mass media campaigns</w:t>
      </w: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; </w:t>
      </w:r>
    </w:p>
    <w:p w14:paraId="45080A6D" w14:textId="00626D8A" w:rsidR="00961A5B" w:rsidRPr="003C1C34" w:rsidRDefault="00961A5B" w:rsidP="00961A5B">
      <w:pPr>
        <w:pStyle w:val="ListParagraph"/>
        <w:numPr>
          <w:ilvl w:val="0"/>
          <w:numId w:val="1"/>
        </w:numPr>
        <w:spacing w:after="0" w:line="240" w:lineRule="auto"/>
        <w:rPr>
          <w:rFonts w:ascii="Optima" w:eastAsia="Times New Roman" w:hAnsi="Optima" w:cs="Times New Roman"/>
          <w:color w:val="222222"/>
          <w:sz w:val="24"/>
          <w:szCs w:val="24"/>
          <w:lang w:val="en-US"/>
        </w:rPr>
      </w:pP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Deep understanding and familiarity with </w:t>
      </w:r>
      <w:r w:rsidR="006943EC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media planning and buying issues</w:t>
      </w: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;</w:t>
      </w:r>
    </w:p>
    <w:p w14:paraId="60C879DA" w14:textId="77777777" w:rsidR="00961A5B" w:rsidRDefault="00961A5B" w:rsidP="00961A5B">
      <w:pPr>
        <w:pStyle w:val="ListParagraph"/>
        <w:numPr>
          <w:ilvl w:val="0"/>
          <w:numId w:val="1"/>
        </w:numPr>
        <w:spacing w:after="0" w:line="240" w:lineRule="auto"/>
        <w:rPr>
          <w:rFonts w:ascii="Optima" w:eastAsia="Times New Roman" w:hAnsi="Optima" w:cs="Times New Roman"/>
          <w:color w:val="222222"/>
          <w:sz w:val="24"/>
          <w:szCs w:val="24"/>
          <w:lang w:val="en-US"/>
        </w:rPr>
      </w:pPr>
      <w:r w:rsidRPr="003C1C34"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>Mobility and willingness to accept assignments at short notice; and</w:t>
      </w:r>
    </w:p>
    <w:p w14:paraId="3695F6E5" w14:textId="78EDDCA0" w:rsidR="006943EC" w:rsidRPr="003C1C34" w:rsidRDefault="006943EC" w:rsidP="00961A5B">
      <w:pPr>
        <w:pStyle w:val="ListParagraph"/>
        <w:numPr>
          <w:ilvl w:val="0"/>
          <w:numId w:val="1"/>
        </w:numPr>
        <w:spacing w:after="0" w:line="240" w:lineRule="auto"/>
        <w:rPr>
          <w:rFonts w:ascii="Optima" w:eastAsia="Times New Roman" w:hAnsi="Optima" w:cs="Times New Roman"/>
          <w:color w:val="222222"/>
          <w:sz w:val="24"/>
          <w:szCs w:val="24"/>
          <w:lang w:val="en-US"/>
        </w:rPr>
      </w:pPr>
      <w:r>
        <w:rPr>
          <w:rFonts w:ascii="Optima" w:eastAsia="Times New Roman" w:hAnsi="Optima" w:cs="Times New Roman"/>
          <w:color w:val="222222"/>
          <w:sz w:val="24"/>
          <w:szCs w:val="24"/>
          <w:lang w:val="en-US"/>
        </w:rPr>
        <w:t xml:space="preserve">Latest software tools for calculating the GRPs and other leading indicators of the broadcasted campaign </w:t>
      </w:r>
    </w:p>
    <w:p w14:paraId="041405CC" w14:textId="77777777" w:rsidR="00961A5B" w:rsidRDefault="00961A5B" w:rsidP="00961A5B">
      <w:pPr>
        <w:rPr>
          <w:rFonts w:ascii="Optima" w:eastAsia="Times New Roman" w:hAnsi="Optima" w:cs="Times New Roman"/>
          <w:color w:val="222222"/>
        </w:rPr>
      </w:pPr>
    </w:p>
    <w:p w14:paraId="5B110266" w14:textId="77777777" w:rsidR="006943EC" w:rsidRPr="003C1C34" w:rsidRDefault="006943EC" w:rsidP="00961A5B">
      <w:pPr>
        <w:rPr>
          <w:rFonts w:ascii="Optima" w:eastAsia="Times New Roman" w:hAnsi="Optima" w:cs="Times New Roman"/>
          <w:color w:val="222222"/>
        </w:rPr>
        <w:sectPr w:rsidR="006943EC" w:rsidRPr="003C1C34" w:rsidSect="006237A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2F0D5F" w14:textId="77777777" w:rsidR="00961A5B" w:rsidRPr="008C0C83" w:rsidRDefault="00961A5B" w:rsidP="00961A5B">
      <w:pPr>
        <w:jc w:val="center"/>
        <w:rPr>
          <w:rFonts w:ascii="Optima" w:eastAsia="Times New Roman" w:hAnsi="Optima" w:cs="Times New Roman"/>
          <w:b/>
          <w:color w:val="222222"/>
        </w:rPr>
      </w:pPr>
      <w:r w:rsidRPr="008C0C83">
        <w:rPr>
          <w:rFonts w:ascii="Optima" w:eastAsia="Times New Roman" w:hAnsi="Optima" w:cs="Times New Roman"/>
          <w:b/>
          <w:color w:val="222222"/>
        </w:rPr>
        <w:t>ANNEX I: PROPOSAL COVER SHEET</w:t>
      </w:r>
    </w:p>
    <w:p w14:paraId="1B20BA13" w14:textId="77777777" w:rsidR="00961A5B" w:rsidRPr="003C1C34" w:rsidRDefault="00961A5B" w:rsidP="00961A5B">
      <w:pPr>
        <w:rPr>
          <w:rFonts w:ascii="Optima" w:eastAsia="Times New Roman" w:hAnsi="Optima" w:cs="Times New Roman"/>
          <w:color w:val="2222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1530"/>
        <w:gridCol w:w="1674"/>
        <w:gridCol w:w="1782"/>
        <w:gridCol w:w="1782"/>
      </w:tblGrid>
      <w:tr w:rsidR="00961A5B" w:rsidRPr="003C1C34" w14:paraId="61401C0A" w14:textId="77777777" w:rsidTr="006237A5">
        <w:tc>
          <w:tcPr>
            <w:tcW w:w="2808" w:type="dxa"/>
          </w:tcPr>
          <w:p w14:paraId="518F2618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Legal Name of Organization</w:t>
            </w:r>
          </w:p>
        </w:tc>
        <w:tc>
          <w:tcPr>
            <w:tcW w:w="6768" w:type="dxa"/>
            <w:gridSpan w:val="4"/>
          </w:tcPr>
          <w:p w14:paraId="7BB55396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Name:</w:t>
            </w:r>
          </w:p>
          <w:p w14:paraId="76549EC5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</w:p>
          <w:p w14:paraId="275BE062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Website:</w:t>
            </w:r>
          </w:p>
          <w:p w14:paraId="0ABBC9F9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</w:tr>
      <w:tr w:rsidR="00961A5B" w:rsidRPr="003C1C34" w14:paraId="642C7EF8" w14:textId="77777777" w:rsidTr="006237A5">
        <w:tc>
          <w:tcPr>
            <w:tcW w:w="2808" w:type="dxa"/>
          </w:tcPr>
          <w:p w14:paraId="73808984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Legal Name of other organization(s) if submitted as consortium</w:t>
            </w:r>
          </w:p>
        </w:tc>
        <w:tc>
          <w:tcPr>
            <w:tcW w:w="6768" w:type="dxa"/>
            <w:gridSpan w:val="4"/>
          </w:tcPr>
          <w:p w14:paraId="25287DA6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Name:</w:t>
            </w:r>
          </w:p>
          <w:p w14:paraId="1D6903FA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</w:p>
          <w:p w14:paraId="60CA49E9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Website:</w:t>
            </w:r>
          </w:p>
          <w:p w14:paraId="4B826369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</w:tr>
      <w:tr w:rsidR="00961A5B" w:rsidRPr="003C1C34" w14:paraId="47650A15" w14:textId="77777777" w:rsidTr="006237A5">
        <w:tc>
          <w:tcPr>
            <w:tcW w:w="2808" w:type="dxa"/>
          </w:tcPr>
          <w:p w14:paraId="1A0FE968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Name and contact information of Focal Person</w:t>
            </w:r>
          </w:p>
        </w:tc>
        <w:tc>
          <w:tcPr>
            <w:tcW w:w="6768" w:type="dxa"/>
            <w:gridSpan w:val="4"/>
          </w:tcPr>
          <w:p w14:paraId="6F79F12D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Name:</w:t>
            </w:r>
          </w:p>
          <w:p w14:paraId="3426469B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Address:</w:t>
            </w:r>
          </w:p>
          <w:p w14:paraId="3B6F7A81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</w:p>
          <w:p w14:paraId="3EBB8AAB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Telephone:</w:t>
            </w:r>
          </w:p>
          <w:p w14:paraId="3BC399DD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Cell:</w:t>
            </w:r>
          </w:p>
          <w:p w14:paraId="59F281A9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Email:</w:t>
            </w:r>
          </w:p>
        </w:tc>
      </w:tr>
      <w:tr w:rsidR="00961A5B" w:rsidRPr="003C1C34" w14:paraId="449CB74D" w14:textId="77777777" w:rsidTr="006237A5">
        <w:tc>
          <w:tcPr>
            <w:tcW w:w="2808" w:type="dxa"/>
          </w:tcPr>
          <w:p w14:paraId="0A40B1BB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Registration Status</w:t>
            </w:r>
          </w:p>
        </w:tc>
        <w:tc>
          <w:tcPr>
            <w:tcW w:w="1530" w:type="dxa"/>
          </w:tcPr>
          <w:p w14:paraId="6EEF0E33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Operational since:</w:t>
            </w:r>
          </w:p>
          <w:p w14:paraId="6400AE5D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</w:p>
          <w:p w14:paraId="092E1F19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  <w:tc>
          <w:tcPr>
            <w:tcW w:w="1674" w:type="dxa"/>
          </w:tcPr>
          <w:p w14:paraId="496BB87B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  <w:tc>
          <w:tcPr>
            <w:tcW w:w="1782" w:type="dxa"/>
          </w:tcPr>
          <w:p w14:paraId="44911B94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Registration under:</w:t>
            </w:r>
          </w:p>
        </w:tc>
        <w:tc>
          <w:tcPr>
            <w:tcW w:w="1782" w:type="dxa"/>
          </w:tcPr>
          <w:p w14:paraId="0DDBCEE4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</w:tr>
      <w:tr w:rsidR="00961A5B" w:rsidRPr="003C1C34" w14:paraId="7A50BE91" w14:textId="77777777" w:rsidTr="006237A5">
        <w:tc>
          <w:tcPr>
            <w:tcW w:w="2808" w:type="dxa"/>
          </w:tcPr>
          <w:p w14:paraId="4AB0DC9E" w14:textId="77777777" w:rsidR="00961A5B" w:rsidRDefault="00162451" w:rsidP="006237A5">
            <w:pPr>
              <w:rPr>
                <w:rFonts w:ascii="Optima" w:eastAsia="Times New Roman" w:hAnsi="Optima" w:cs="Times New Roman"/>
                <w:color w:val="222222"/>
              </w:rPr>
            </w:pPr>
            <w:r>
              <w:rPr>
                <w:rFonts w:ascii="Optima" w:eastAsia="Times New Roman" w:hAnsi="Optima" w:cs="Times New Roman"/>
                <w:color w:val="222222"/>
              </w:rPr>
              <w:t>Your</w:t>
            </w:r>
            <w:r w:rsidR="00961A5B" w:rsidRPr="003C1C34">
              <w:rPr>
                <w:rFonts w:ascii="Optima" w:eastAsia="Times New Roman" w:hAnsi="Optima" w:cs="Times New Roman"/>
                <w:color w:val="222222"/>
              </w:rPr>
              <w:t xml:space="preserve"> Proposal Include</w:t>
            </w:r>
            <w:r>
              <w:rPr>
                <w:rFonts w:ascii="Optima" w:eastAsia="Times New Roman" w:hAnsi="Optima" w:cs="Times New Roman"/>
                <w:color w:val="222222"/>
              </w:rPr>
              <w:t>s</w:t>
            </w:r>
            <w:r w:rsidR="00961A5B" w:rsidRPr="003C1C34">
              <w:rPr>
                <w:rFonts w:ascii="Optima" w:eastAsia="Times New Roman" w:hAnsi="Optima" w:cs="Times New Roman"/>
                <w:color w:val="222222"/>
              </w:rPr>
              <w:t>:</w:t>
            </w:r>
          </w:p>
          <w:p w14:paraId="7E0C66F2" w14:textId="77777777" w:rsidR="00162451" w:rsidRDefault="00162451" w:rsidP="006237A5">
            <w:pPr>
              <w:rPr>
                <w:rFonts w:ascii="Optima" w:eastAsia="Times New Roman" w:hAnsi="Optima" w:cs="Times New Roman"/>
                <w:color w:val="222222"/>
              </w:rPr>
            </w:pPr>
          </w:p>
          <w:p w14:paraId="3AB08B23" w14:textId="290F343A" w:rsidR="00162451" w:rsidRPr="003C1C34" w:rsidRDefault="00162451" w:rsidP="006237A5">
            <w:pPr>
              <w:rPr>
                <w:rFonts w:ascii="Optima" w:eastAsia="Times New Roman" w:hAnsi="Optima" w:cs="Times New Roman"/>
                <w:color w:val="222222"/>
              </w:rPr>
            </w:pPr>
            <w:r w:rsidRPr="00162451">
              <w:rPr>
                <w:rFonts w:ascii="Optima" w:eastAsia="Times New Roman" w:hAnsi="Optima" w:cs="Times New Roman"/>
                <w:color w:val="222222"/>
                <w:sz w:val="22"/>
              </w:rPr>
              <w:t>(Tick to reconfirm that you have included the following with your proposals)</w:t>
            </w:r>
          </w:p>
        </w:tc>
        <w:tc>
          <w:tcPr>
            <w:tcW w:w="6768" w:type="dxa"/>
            <w:gridSpan w:val="4"/>
          </w:tcPr>
          <w:p w14:paraId="3C5BE165" w14:textId="1DD2BE5F" w:rsidR="00961A5B" w:rsidRPr="003C1C34" w:rsidRDefault="00162451" w:rsidP="006237A5">
            <w:pPr>
              <w:rPr>
                <w:rFonts w:ascii="Menlo Bold" w:eastAsia="Times New Roman" w:hAnsi="Menlo Bold" w:cs="Menlo Bold"/>
                <w:color w:val="222222"/>
              </w:rPr>
            </w:pPr>
            <w:r>
              <w:rPr>
                <w:rFonts w:ascii="Optima" w:eastAsia="Times New Roman" w:hAnsi="Optima" w:cs="Times New Roman"/>
                <w:color w:val="222222"/>
              </w:rPr>
              <w:t>Company</w:t>
            </w:r>
            <w:r w:rsidR="00961A5B" w:rsidRPr="003C1C34">
              <w:rPr>
                <w:rFonts w:ascii="Optima" w:eastAsia="Times New Roman" w:hAnsi="Optima" w:cs="Times New Roman"/>
                <w:color w:val="222222"/>
              </w:rPr>
              <w:t xml:space="preserve"> profile </w:t>
            </w:r>
            <w:r w:rsidR="00961A5B" w:rsidRPr="003C1C34">
              <w:rPr>
                <w:rFonts w:ascii="Menlo Bold" w:eastAsia="Times New Roman" w:hAnsi="Menlo Bold" w:cs="Menlo Bold"/>
                <w:color w:val="222222"/>
                <w:sz w:val="30"/>
                <w:szCs w:val="30"/>
              </w:rPr>
              <w:t>☐</w:t>
            </w:r>
          </w:p>
          <w:p w14:paraId="35188151" w14:textId="77777777" w:rsidR="00961A5B" w:rsidRPr="00BC7AF9" w:rsidRDefault="00961A5B" w:rsidP="006237A5">
            <w:pPr>
              <w:rPr>
                <w:rFonts w:ascii="Menlo Bold" w:eastAsia="Times New Roman" w:hAnsi="Menlo Bold" w:cs="Menlo Bold"/>
                <w:color w:val="222222"/>
                <w:sz w:val="30"/>
                <w:szCs w:val="30"/>
              </w:rPr>
            </w:pPr>
            <w:r>
              <w:rPr>
                <w:rFonts w:ascii="Optima" w:eastAsia="Times New Roman" w:hAnsi="Optima" w:cs="Times New Roman"/>
                <w:color w:val="222222"/>
              </w:rPr>
              <w:t xml:space="preserve">Credentials/Profiles of the Media Team </w:t>
            </w:r>
            <w:r w:rsidRPr="003C1C34">
              <w:rPr>
                <w:rFonts w:ascii="Menlo Bold" w:eastAsia="Times New Roman" w:hAnsi="Menlo Bold" w:cs="Menlo Bold"/>
                <w:color w:val="222222"/>
                <w:sz w:val="30"/>
                <w:szCs w:val="30"/>
              </w:rPr>
              <w:t>☐</w:t>
            </w:r>
          </w:p>
          <w:p w14:paraId="0825CAFC" w14:textId="7681781F" w:rsidR="00961A5B" w:rsidRPr="003C1C34" w:rsidRDefault="00162451" w:rsidP="006237A5">
            <w:pPr>
              <w:rPr>
                <w:rFonts w:ascii="Optima" w:eastAsia="Times New Roman" w:hAnsi="Optima" w:cs="Times New Roman"/>
                <w:color w:val="222222"/>
              </w:rPr>
            </w:pPr>
            <w:r>
              <w:rPr>
                <w:rFonts w:ascii="Optima" w:eastAsia="Times New Roman" w:hAnsi="Optima" w:cs="Times New Roman"/>
                <w:color w:val="222222"/>
              </w:rPr>
              <w:t>Broadcast Media Plan</w:t>
            </w:r>
            <w:r w:rsidR="00961A5B" w:rsidRPr="003C1C34">
              <w:rPr>
                <w:rFonts w:ascii="Optima" w:eastAsia="Times New Roman" w:hAnsi="Optima" w:cs="Times New Roman"/>
                <w:color w:val="222222"/>
              </w:rPr>
              <w:t xml:space="preserve"> </w:t>
            </w:r>
            <w:r w:rsidR="00961A5B" w:rsidRPr="003C1C34">
              <w:rPr>
                <w:rFonts w:ascii="Menlo Bold" w:eastAsia="Times New Roman" w:hAnsi="Menlo Bold" w:cs="Menlo Bold"/>
                <w:color w:val="222222"/>
                <w:sz w:val="30"/>
                <w:szCs w:val="30"/>
              </w:rPr>
              <w:t>☐</w:t>
            </w:r>
          </w:p>
          <w:p w14:paraId="2CE8CEC2" w14:textId="1640B01C" w:rsidR="00961A5B" w:rsidRPr="003C1C34" w:rsidRDefault="00162451" w:rsidP="00162451">
            <w:pPr>
              <w:rPr>
                <w:rFonts w:ascii="Optima" w:eastAsia="Times New Roman" w:hAnsi="Optima" w:cs="Times New Roman"/>
                <w:color w:val="222222"/>
              </w:rPr>
            </w:pPr>
            <w:r>
              <w:rPr>
                <w:rFonts w:ascii="Optima" w:eastAsia="Times New Roman" w:hAnsi="Optima" w:cs="Times New Roman"/>
                <w:color w:val="222222"/>
              </w:rPr>
              <w:t>Digital Media P</w:t>
            </w:r>
            <w:r w:rsidR="00961A5B" w:rsidRPr="003C1C34">
              <w:rPr>
                <w:rFonts w:ascii="Optima" w:eastAsia="Times New Roman" w:hAnsi="Optima" w:cs="Times New Roman"/>
                <w:color w:val="222222"/>
              </w:rPr>
              <w:t xml:space="preserve">lan </w:t>
            </w:r>
            <w:r w:rsidR="00961A5B" w:rsidRPr="003C1C34">
              <w:rPr>
                <w:rFonts w:ascii="Menlo Bold" w:eastAsia="Times New Roman" w:hAnsi="Menlo Bold" w:cs="Menlo Bold"/>
                <w:color w:val="222222"/>
                <w:sz w:val="30"/>
                <w:szCs w:val="30"/>
              </w:rPr>
              <w:t>☐</w:t>
            </w:r>
          </w:p>
        </w:tc>
      </w:tr>
      <w:tr w:rsidR="00961A5B" w:rsidRPr="003C1C34" w14:paraId="651B11B0" w14:textId="77777777" w:rsidTr="006237A5">
        <w:tc>
          <w:tcPr>
            <w:tcW w:w="2808" w:type="dxa"/>
          </w:tcPr>
          <w:p w14:paraId="75547FD5" w14:textId="77777777" w:rsidR="00961A5B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  <w:r w:rsidRPr="003C1C34">
              <w:rPr>
                <w:rFonts w:ascii="Optima" w:eastAsia="Times New Roman" w:hAnsi="Optima" w:cs="Times New Roman"/>
                <w:color w:val="222222"/>
              </w:rPr>
              <w:t>Name and Signature</w:t>
            </w:r>
          </w:p>
          <w:p w14:paraId="45B8F541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  <w:tc>
          <w:tcPr>
            <w:tcW w:w="6768" w:type="dxa"/>
            <w:gridSpan w:val="4"/>
          </w:tcPr>
          <w:p w14:paraId="63A5A796" w14:textId="77777777" w:rsidR="00961A5B" w:rsidRPr="003C1C34" w:rsidRDefault="00961A5B" w:rsidP="006237A5">
            <w:pPr>
              <w:rPr>
                <w:rFonts w:ascii="Optima" w:eastAsia="Times New Roman" w:hAnsi="Optima" w:cs="Times New Roman"/>
                <w:color w:val="222222"/>
              </w:rPr>
            </w:pPr>
          </w:p>
        </w:tc>
      </w:tr>
    </w:tbl>
    <w:p w14:paraId="0BB94A2C" w14:textId="3E7D45A5" w:rsidR="00162451" w:rsidRDefault="00162451" w:rsidP="005A61B2"/>
    <w:p w14:paraId="66E5ADD8" w14:textId="7E488C3A" w:rsidR="00162451" w:rsidRPr="008C0C83" w:rsidRDefault="00162451" w:rsidP="00162451">
      <w:pPr>
        <w:jc w:val="center"/>
        <w:rPr>
          <w:rFonts w:ascii="Optima" w:eastAsia="Times New Roman" w:hAnsi="Optima" w:cs="Times New Roman"/>
          <w:b/>
          <w:color w:val="222222"/>
        </w:rPr>
      </w:pPr>
      <w:r>
        <w:br w:type="column"/>
      </w:r>
      <w:r w:rsidRPr="008C0C83">
        <w:rPr>
          <w:rFonts w:ascii="Optima" w:eastAsia="Times New Roman" w:hAnsi="Optima" w:cs="Times New Roman"/>
          <w:b/>
          <w:color w:val="222222"/>
        </w:rPr>
        <w:t xml:space="preserve">ANNEX </w:t>
      </w:r>
      <w:r w:rsidR="00081239">
        <w:rPr>
          <w:rFonts w:ascii="Optima" w:eastAsia="Times New Roman" w:hAnsi="Optima" w:cs="Times New Roman"/>
          <w:b/>
          <w:color w:val="222222"/>
        </w:rPr>
        <w:t>I</w:t>
      </w:r>
      <w:r w:rsidRPr="008C0C83">
        <w:rPr>
          <w:rFonts w:ascii="Optima" w:eastAsia="Times New Roman" w:hAnsi="Optima" w:cs="Times New Roman"/>
          <w:b/>
          <w:color w:val="222222"/>
        </w:rPr>
        <w:t xml:space="preserve">I: </w:t>
      </w:r>
      <w:r w:rsidR="00DC0C5C">
        <w:rPr>
          <w:rFonts w:ascii="Optima" w:eastAsia="Times New Roman" w:hAnsi="Optima" w:cs="Times New Roman"/>
          <w:b/>
          <w:color w:val="222222"/>
        </w:rPr>
        <w:t>MEDIA PLANNING TEMPLATE</w:t>
      </w:r>
    </w:p>
    <w:p w14:paraId="196478DC" w14:textId="77777777" w:rsidR="00836E3E" w:rsidRPr="00DC0C5C" w:rsidRDefault="00836E3E" w:rsidP="005A61B2">
      <w:pPr>
        <w:rPr>
          <w:rFonts w:ascii="Georgia" w:hAnsi="Georgia"/>
        </w:rPr>
      </w:pPr>
    </w:p>
    <w:p w14:paraId="56D876A8" w14:textId="77777777" w:rsidR="000076D9" w:rsidRDefault="00DC0C5C" w:rsidP="005A61B2">
      <w:pPr>
        <w:rPr>
          <w:rFonts w:ascii="Optima" w:hAnsi="Optima"/>
        </w:rPr>
      </w:pPr>
      <w:r w:rsidRPr="000A49A1">
        <w:rPr>
          <w:rFonts w:ascii="Optima" w:hAnsi="Optima"/>
        </w:rPr>
        <w:t>Kindly download the Media planning templates for both Digital and Mass Media from the link</w:t>
      </w:r>
      <w:r w:rsidR="000076D9">
        <w:rPr>
          <w:rFonts w:ascii="Optima" w:hAnsi="Optima"/>
        </w:rPr>
        <w:t>:</w:t>
      </w:r>
      <w:r w:rsidRPr="000A49A1">
        <w:rPr>
          <w:rFonts w:ascii="Optima" w:hAnsi="Optima"/>
        </w:rPr>
        <w:t xml:space="preserve"> </w:t>
      </w:r>
    </w:p>
    <w:p w14:paraId="27370233" w14:textId="77777777" w:rsidR="000076D9" w:rsidRDefault="000076D9" w:rsidP="005A61B2">
      <w:pPr>
        <w:rPr>
          <w:rFonts w:ascii="Optima" w:hAnsi="Optima"/>
        </w:rPr>
      </w:pPr>
    </w:p>
    <w:p w14:paraId="40389AAF" w14:textId="446A96D6" w:rsidR="00DC0C5C" w:rsidRDefault="000076D9" w:rsidP="005A61B2">
      <w:pPr>
        <w:rPr>
          <w:rFonts w:ascii="Optima" w:hAnsi="Optima"/>
        </w:rPr>
      </w:pPr>
      <w:hyperlink r:id="rId10" w:history="1">
        <w:r w:rsidRPr="00AB41EE">
          <w:rPr>
            <w:rStyle w:val="Hyperlink"/>
            <w:rFonts w:ascii="Optima" w:hAnsi="Optima"/>
          </w:rPr>
          <w:t>http://ccp-pakistan.org.pk/procurement-notices/</w:t>
        </w:r>
      </w:hyperlink>
      <w:r>
        <w:rPr>
          <w:rFonts w:ascii="Optima" w:hAnsi="Optima"/>
        </w:rPr>
        <w:t xml:space="preserve"> </w:t>
      </w:r>
    </w:p>
    <w:p w14:paraId="723C8AB2" w14:textId="77777777" w:rsidR="003D04C0" w:rsidRDefault="003D04C0" w:rsidP="005A61B2">
      <w:pPr>
        <w:rPr>
          <w:rFonts w:ascii="Optima" w:hAnsi="Optima"/>
        </w:rPr>
      </w:pPr>
    </w:p>
    <w:p w14:paraId="17A1CD98" w14:textId="77777777" w:rsidR="003D04C0" w:rsidRDefault="003D04C0" w:rsidP="005A61B2">
      <w:pPr>
        <w:rPr>
          <w:rFonts w:ascii="Optima" w:hAnsi="Optima"/>
        </w:rPr>
      </w:pPr>
    </w:p>
    <w:p w14:paraId="35590EAB" w14:textId="77777777" w:rsidR="003D04C0" w:rsidRPr="000A49A1" w:rsidRDefault="003D04C0" w:rsidP="005A61B2">
      <w:pPr>
        <w:rPr>
          <w:rFonts w:ascii="Optima" w:hAnsi="Optima"/>
        </w:rPr>
      </w:pPr>
    </w:p>
    <w:sectPr w:rsidR="003D04C0" w:rsidRPr="000A49A1" w:rsidSect="006237A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CA742" w14:textId="77777777" w:rsidR="00081239" w:rsidRDefault="00081239">
      <w:r>
        <w:separator/>
      </w:r>
    </w:p>
  </w:endnote>
  <w:endnote w:type="continuationSeparator" w:id="0">
    <w:p w14:paraId="5A36B74B" w14:textId="77777777" w:rsidR="00081239" w:rsidRDefault="0008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A62AA" w14:textId="77777777" w:rsidR="00081239" w:rsidRDefault="00081239" w:rsidP="006237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D57F8C2" w14:textId="77777777" w:rsidR="00081239" w:rsidRDefault="00081239" w:rsidP="006237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AB0CA" w14:textId="77777777" w:rsidR="00081239" w:rsidRPr="00D65D5B" w:rsidRDefault="00081239" w:rsidP="006237A5">
    <w:pPr>
      <w:pStyle w:val="Footer"/>
      <w:framePr w:wrap="around" w:vAnchor="text" w:hAnchor="margin" w:xAlign="right" w:y="1"/>
      <w:rPr>
        <w:rStyle w:val="PageNumber"/>
        <w:rFonts w:ascii="Optima" w:hAnsi="Optima"/>
      </w:rPr>
    </w:pPr>
    <w:r w:rsidRPr="00D65D5B">
      <w:rPr>
        <w:rStyle w:val="PageNumber"/>
        <w:rFonts w:ascii="Optima" w:hAnsi="Optima"/>
      </w:rPr>
      <w:fldChar w:fldCharType="begin"/>
    </w:r>
    <w:r w:rsidRPr="00D65D5B">
      <w:rPr>
        <w:rStyle w:val="PageNumber"/>
        <w:rFonts w:ascii="Optima" w:hAnsi="Optima"/>
      </w:rPr>
      <w:instrText xml:space="preserve">PAGE  </w:instrText>
    </w:r>
    <w:r w:rsidRPr="00D65D5B">
      <w:rPr>
        <w:rStyle w:val="PageNumber"/>
        <w:rFonts w:ascii="Optima" w:hAnsi="Optima"/>
      </w:rPr>
      <w:fldChar w:fldCharType="separate"/>
    </w:r>
    <w:r w:rsidR="000076D9">
      <w:rPr>
        <w:rStyle w:val="PageNumber"/>
        <w:rFonts w:ascii="Optima" w:hAnsi="Optima"/>
        <w:noProof/>
      </w:rPr>
      <w:t>1</w:t>
    </w:r>
    <w:r w:rsidRPr="00D65D5B">
      <w:rPr>
        <w:rStyle w:val="PageNumber"/>
        <w:rFonts w:ascii="Optima" w:hAnsi="Optima"/>
      </w:rPr>
      <w:fldChar w:fldCharType="end"/>
    </w:r>
  </w:p>
  <w:p w14:paraId="170CF5AD" w14:textId="77777777" w:rsidR="00081239" w:rsidRPr="00D65D5B" w:rsidRDefault="00081239" w:rsidP="006237A5">
    <w:pPr>
      <w:pStyle w:val="Footer"/>
      <w:pBdr>
        <w:top w:val="single" w:sz="4" w:space="1" w:color="auto"/>
      </w:pBdr>
      <w:rPr>
        <w:rFonts w:ascii="Optima" w:hAnsi="Optim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7990E" w14:textId="77777777" w:rsidR="00081239" w:rsidRDefault="00081239">
      <w:r>
        <w:separator/>
      </w:r>
    </w:p>
  </w:footnote>
  <w:footnote w:type="continuationSeparator" w:id="0">
    <w:p w14:paraId="706A2429" w14:textId="77777777" w:rsidR="00081239" w:rsidRDefault="0008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43D5"/>
    <w:multiLevelType w:val="hybridMultilevel"/>
    <w:tmpl w:val="21CA92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074FA"/>
    <w:multiLevelType w:val="hybridMultilevel"/>
    <w:tmpl w:val="F6303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A5D56"/>
    <w:multiLevelType w:val="hybridMultilevel"/>
    <w:tmpl w:val="D65C2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3640"/>
    <w:multiLevelType w:val="hybridMultilevel"/>
    <w:tmpl w:val="C6A675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664592"/>
    <w:multiLevelType w:val="hybridMultilevel"/>
    <w:tmpl w:val="C60A00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71DD5"/>
    <w:multiLevelType w:val="hybridMultilevel"/>
    <w:tmpl w:val="525AB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5B"/>
    <w:rsid w:val="000076D9"/>
    <w:rsid w:val="00081239"/>
    <w:rsid w:val="000A49A1"/>
    <w:rsid w:val="00162451"/>
    <w:rsid w:val="002D1B82"/>
    <w:rsid w:val="002D73D1"/>
    <w:rsid w:val="003D04C0"/>
    <w:rsid w:val="0040749A"/>
    <w:rsid w:val="00527689"/>
    <w:rsid w:val="005A61B2"/>
    <w:rsid w:val="006237A5"/>
    <w:rsid w:val="006943EC"/>
    <w:rsid w:val="007E5BCE"/>
    <w:rsid w:val="00807CD2"/>
    <w:rsid w:val="00836E3E"/>
    <w:rsid w:val="008E46A8"/>
    <w:rsid w:val="00961A5B"/>
    <w:rsid w:val="00996039"/>
    <w:rsid w:val="009E239F"/>
    <w:rsid w:val="009F20AA"/>
    <w:rsid w:val="00B03622"/>
    <w:rsid w:val="00DC0C5C"/>
    <w:rsid w:val="00F03398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43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A5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61A5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A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A5B"/>
  </w:style>
  <w:style w:type="character" w:styleId="PageNumber">
    <w:name w:val="page number"/>
    <w:basedOn w:val="DefaultParagraphFont"/>
    <w:uiPriority w:val="99"/>
    <w:semiHidden/>
    <w:unhideWhenUsed/>
    <w:rsid w:val="00961A5B"/>
  </w:style>
  <w:style w:type="character" w:styleId="FollowedHyperlink">
    <w:name w:val="FollowedHyperlink"/>
    <w:basedOn w:val="DefaultParagraphFont"/>
    <w:uiPriority w:val="99"/>
    <w:semiHidden/>
    <w:unhideWhenUsed/>
    <w:rsid w:val="00DC0C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A5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61A5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A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A5B"/>
  </w:style>
  <w:style w:type="character" w:styleId="PageNumber">
    <w:name w:val="page number"/>
    <w:basedOn w:val="DefaultParagraphFont"/>
    <w:uiPriority w:val="99"/>
    <w:semiHidden/>
    <w:unhideWhenUsed/>
    <w:rsid w:val="00961A5B"/>
  </w:style>
  <w:style w:type="character" w:styleId="FollowedHyperlink">
    <w:name w:val="FollowedHyperlink"/>
    <w:basedOn w:val="DefaultParagraphFont"/>
    <w:uiPriority w:val="99"/>
    <w:semiHidden/>
    <w:unhideWhenUsed/>
    <w:rsid w:val="00DC0C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ccp-pakistan.org.pk/procurement-not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785</Words>
  <Characters>4478</Characters>
  <Application>Microsoft Macintosh Word</Application>
  <DocSecurity>0</DocSecurity>
  <Lines>37</Lines>
  <Paragraphs>10</Paragraphs>
  <ScaleCrop>false</ScaleCrop>
  <Company>CCPP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Ehtesham Abbas</dc:creator>
  <cp:keywords/>
  <dc:description/>
  <cp:lastModifiedBy>Atif</cp:lastModifiedBy>
  <cp:revision>3</cp:revision>
  <dcterms:created xsi:type="dcterms:W3CDTF">2016-11-04T17:28:00Z</dcterms:created>
  <dcterms:modified xsi:type="dcterms:W3CDTF">2016-11-10T10:49:00Z</dcterms:modified>
</cp:coreProperties>
</file>